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A6079" w:rsidRPr="00537893" w:rsidRDefault="00FA6079" w:rsidP="00FA6079">
      <w:pPr>
        <w:spacing w:line="240" w:lineRule="auto"/>
        <w:ind w:right="-1440"/>
        <w:jc w:val="both"/>
        <w:rPr>
          <w:rFonts w:cstheme="minorHAnsi"/>
          <w:noProof/>
          <w:sz w:val="24"/>
          <w:szCs w:val="24"/>
          <w:lang w:val="sr-Latn-RS"/>
        </w:rPr>
      </w:pPr>
    </w:p>
    <w:p w:rsidR="00FA6079" w:rsidRDefault="00FA6079" w:rsidP="00FA6079">
      <w:pPr>
        <w:ind w:right="-1440"/>
        <w:jc w:val="both"/>
        <w:rPr>
          <w:rFonts w:cstheme="minorHAnsi"/>
          <w:noProof/>
          <w:sz w:val="24"/>
          <w:szCs w:val="24"/>
        </w:rPr>
      </w:pPr>
    </w:p>
    <w:p w:rsidR="00FA6079" w:rsidRDefault="00FA6079" w:rsidP="00FA6079">
      <w:pPr>
        <w:ind w:right="-1440"/>
        <w:jc w:val="both"/>
        <w:rPr>
          <w:rFonts w:cstheme="minorHAnsi"/>
          <w:noProof/>
        </w:rPr>
      </w:pPr>
    </w:p>
    <w:p w:rsidR="00FA6079" w:rsidRDefault="00FA6079" w:rsidP="00FA6079">
      <w:pPr>
        <w:ind w:right="-1440"/>
        <w:jc w:val="both"/>
        <w:rPr>
          <w:rFonts w:cstheme="minorHAnsi"/>
          <w:b/>
          <w:noProof/>
          <w:sz w:val="32"/>
          <w:szCs w:val="32"/>
        </w:rPr>
      </w:pPr>
    </w:p>
    <w:p w:rsidR="00FA6079" w:rsidRDefault="00FA6079" w:rsidP="00FA6079">
      <w:pPr>
        <w:ind w:right="-1440"/>
        <w:jc w:val="both"/>
        <w:rPr>
          <w:rFonts w:cstheme="minorHAnsi"/>
          <w:b/>
          <w:noProof/>
          <w:sz w:val="32"/>
          <w:szCs w:val="32"/>
        </w:rPr>
      </w:pPr>
    </w:p>
    <w:p w:rsidR="00FA6079" w:rsidRDefault="00FA6079" w:rsidP="00FA6079">
      <w:pPr>
        <w:ind w:right="-1440"/>
        <w:jc w:val="center"/>
        <w:rPr>
          <w:rFonts w:cstheme="minorHAnsi"/>
          <w:b/>
          <w:noProof/>
          <w:sz w:val="32"/>
          <w:szCs w:val="32"/>
        </w:rPr>
      </w:pPr>
    </w:p>
    <w:p w:rsidR="00FA6079" w:rsidRDefault="00FA6079" w:rsidP="00FA6079">
      <w:pPr>
        <w:ind w:right="-1440"/>
        <w:jc w:val="both"/>
        <w:rPr>
          <w:rFonts w:cstheme="minorHAnsi"/>
          <w:b/>
          <w:noProof/>
          <w:sz w:val="32"/>
          <w:szCs w:val="32"/>
        </w:rPr>
      </w:pPr>
    </w:p>
    <w:p w:rsidR="00FA6079" w:rsidRDefault="00FA6079" w:rsidP="00FA6079">
      <w:pPr>
        <w:ind w:right="28"/>
        <w:jc w:val="center"/>
        <w:rPr>
          <w:rFonts w:cstheme="minorHAnsi"/>
          <w:b/>
          <w:noProof/>
          <w:sz w:val="32"/>
          <w:szCs w:val="32"/>
        </w:rPr>
      </w:pPr>
      <w:r>
        <w:rPr>
          <w:rFonts w:cstheme="minorHAnsi"/>
          <w:b/>
          <w:noProof/>
          <w:sz w:val="32"/>
          <w:szCs w:val="32"/>
        </w:rPr>
        <w:t>ПЛАН И ПРОГРАМ ПОСЛОВАЊА ЗА 202</w:t>
      </w:r>
      <w:r w:rsidR="005852AA">
        <w:rPr>
          <w:rFonts w:cstheme="minorHAnsi"/>
          <w:b/>
          <w:noProof/>
          <w:sz w:val="32"/>
          <w:szCs w:val="32"/>
          <w:lang w:val="sr-Latn-RS"/>
        </w:rPr>
        <w:t>4</w:t>
      </w:r>
      <w:r>
        <w:rPr>
          <w:rFonts w:cstheme="minorHAnsi"/>
          <w:b/>
          <w:noProof/>
          <w:sz w:val="32"/>
          <w:szCs w:val="32"/>
        </w:rPr>
        <w:t xml:space="preserve"> ГОДИНУ</w:t>
      </w:r>
    </w:p>
    <w:p w:rsidR="00FA6079" w:rsidRDefault="00FA6079" w:rsidP="00FA6079">
      <w:pPr>
        <w:ind w:right="-1440"/>
        <w:jc w:val="center"/>
        <w:rPr>
          <w:rFonts w:cstheme="minorHAnsi"/>
        </w:rPr>
      </w:pPr>
    </w:p>
    <w:p w:rsidR="00FA6079" w:rsidRDefault="00FA6079" w:rsidP="00FA6079">
      <w:pPr>
        <w:ind w:right="-1440"/>
        <w:jc w:val="center"/>
        <w:rPr>
          <w:rFonts w:cstheme="minorHAnsi"/>
        </w:rPr>
      </w:pPr>
    </w:p>
    <w:p w:rsidR="00FA6079" w:rsidRDefault="00FA6079" w:rsidP="00FA6079">
      <w:pPr>
        <w:ind w:right="-1440"/>
        <w:jc w:val="center"/>
        <w:rPr>
          <w:rFonts w:cstheme="minorHAnsi"/>
        </w:rPr>
      </w:pPr>
    </w:p>
    <w:p w:rsidR="00FA6079" w:rsidRDefault="00FA6079" w:rsidP="00FA6079">
      <w:pPr>
        <w:ind w:right="-1440"/>
        <w:jc w:val="center"/>
        <w:rPr>
          <w:rFonts w:cstheme="minorHAnsi"/>
        </w:rPr>
      </w:pPr>
    </w:p>
    <w:p w:rsidR="00FA6079" w:rsidRDefault="00FA6079" w:rsidP="00FA6079">
      <w:pPr>
        <w:ind w:right="-1440"/>
        <w:jc w:val="center"/>
        <w:rPr>
          <w:rFonts w:cstheme="minorHAnsi"/>
        </w:rPr>
      </w:pPr>
    </w:p>
    <w:p w:rsidR="00FA6079" w:rsidRDefault="00FA6079" w:rsidP="00FA6079">
      <w:pPr>
        <w:ind w:right="-1440"/>
        <w:jc w:val="center"/>
        <w:rPr>
          <w:rFonts w:cstheme="minorHAnsi"/>
        </w:rPr>
      </w:pPr>
    </w:p>
    <w:p w:rsidR="00FA6079" w:rsidRDefault="00FA6079" w:rsidP="00FA6079">
      <w:pPr>
        <w:ind w:right="-1440"/>
        <w:jc w:val="center"/>
        <w:rPr>
          <w:rFonts w:cstheme="minorHAnsi"/>
        </w:rPr>
      </w:pPr>
    </w:p>
    <w:p w:rsidR="00FA6079" w:rsidRDefault="00FA6079" w:rsidP="00FA6079">
      <w:pPr>
        <w:ind w:right="-1440"/>
        <w:jc w:val="center"/>
        <w:rPr>
          <w:rFonts w:cstheme="minorHAnsi"/>
        </w:rPr>
      </w:pPr>
    </w:p>
    <w:p w:rsidR="00FA6079" w:rsidRPr="00512314" w:rsidRDefault="00FA6079" w:rsidP="00FA6079">
      <w:pPr>
        <w:tabs>
          <w:tab w:val="left" w:pos="5084"/>
        </w:tabs>
        <w:ind w:right="28"/>
        <w:jc w:val="center"/>
        <w:rPr>
          <w:rFonts w:cstheme="minorHAnsi"/>
          <w:lang w:val="sr-Cyrl-RS"/>
        </w:rPr>
      </w:pPr>
      <w:r>
        <w:rPr>
          <w:rFonts w:cstheme="minorHAnsi"/>
          <w:lang w:val="sr-Cyrl-RS"/>
        </w:rPr>
        <w:t xml:space="preserve">Златибор, </w:t>
      </w:r>
      <w:r w:rsidR="008A75AC">
        <w:rPr>
          <w:rFonts w:cstheme="minorHAnsi"/>
          <w:lang w:val="sr-Cyrl-RS"/>
        </w:rPr>
        <w:t>НОВЕМБАР</w:t>
      </w:r>
      <w:r>
        <w:rPr>
          <w:rFonts w:cstheme="minorHAnsi"/>
          <w:lang w:val="sr-Cyrl-RS"/>
        </w:rPr>
        <w:t>, 202</w:t>
      </w:r>
      <w:r w:rsidR="00907450">
        <w:rPr>
          <w:rFonts w:cstheme="minorHAnsi"/>
          <w:lang w:val="sr-Latn-RS"/>
        </w:rPr>
        <w:t>4</w:t>
      </w:r>
      <w:r>
        <w:rPr>
          <w:rFonts w:cstheme="minorHAnsi"/>
          <w:lang w:val="sr-Cyrl-RS"/>
        </w:rPr>
        <w:t>.године</w:t>
      </w:r>
    </w:p>
    <w:p w:rsidR="00FA6079" w:rsidRDefault="00FA6079" w:rsidP="00FA6079">
      <w:pPr>
        <w:ind w:right="-1440"/>
        <w:jc w:val="center"/>
        <w:rPr>
          <w:rFonts w:cstheme="minorHAnsi"/>
        </w:rPr>
      </w:pPr>
    </w:p>
    <w:p w:rsidR="00FA6079" w:rsidRDefault="00FA6079" w:rsidP="00FA6079">
      <w:pPr>
        <w:ind w:right="-1440"/>
        <w:jc w:val="center"/>
        <w:rPr>
          <w:rFonts w:cstheme="minorHAnsi"/>
        </w:rPr>
      </w:pPr>
    </w:p>
    <w:p w:rsidR="00FA6079" w:rsidRDefault="00FA6079" w:rsidP="00FA6079">
      <w:pPr>
        <w:ind w:right="-1440"/>
        <w:jc w:val="center"/>
        <w:rPr>
          <w:rFonts w:cstheme="minorHAnsi"/>
        </w:rPr>
      </w:pPr>
    </w:p>
    <w:p w:rsidR="00FA6079" w:rsidRDefault="00FA6079" w:rsidP="00FA6079">
      <w:pPr>
        <w:ind w:right="-1440"/>
        <w:jc w:val="both"/>
        <w:rPr>
          <w:rFonts w:cstheme="minorHAnsi"/>
        </w:rPr>
      </w:pPr>
    </w:p>
    <w:p w:rsidR="00FA6079" w:rsidRDefault="00FA6079" w:rsidP="00FA6079">
      <w:pPr>
        <w:rPr>
          <w:rFonts w:cstheme="minorHAnsi"/>
        </w:rPr>
      </w:pPr>
    </w:p>
    <w:p w:rsidR="00FA6079" w:rsidRDefault="00FA6079" w:rsidP="00FA6079">
      <w:pPr>
        <w:rPr>
          <w:rFonts w:cstheme="minorHAnsi"/>
        </w:rPr>
      </w:pPr>
    </w:p>
    <w:p w:rsidR="00FA6079" w:rsidRDefault="00FA6079" w:rsidP="00FA6079">
      <w:pPr>
        <w:pStyle w:val="Heading2"/>
        <w:rPr>
          <w:lang w:val="sr-Cyrl-RS"/>
        </w:rPr>
      </w:pPr>
      <w:bookmarkStart w:id="0" w:name="_Toc184284932"/>
      <w:r>
        <w:rPr>
          <w:lang w:val="sr-Cyrl-RS"/>
        </w:rPr>
        <w:t>САДРЖАЈ</w:t>
      </w:r>
      <w:bookmarkEnd w:id="0"/>
    </w:p>
    <w:sdt>
      <w:sdtPr>
        <w:rPr>
          <w:rFonts w:asciiTheme="minorHAnsi" w:eastAsiaTheme="minorHAnsi" w:hAnsiTheme="minorHAnsi" w:cstheme="minorBidi"/>
          <w:color w:val="auto"/>
          <w:sz w:val="22"/>
          <w:szCs w:val="22"/>
        </w:rPr>
        <w:id w:val="590053743"/>
        <w:docPartObj>
          <w:docPartGallery w:val="Table of Contents"/>
          <w:docPartUnique/>
        </w:docPartObj>
      </w:sdtPr>
      <w:sdtEndPr>
        <w:rPr>
          <w:b/>
          <w:bCs/>
          <w:noProof/>
        </w:rPr>
      </w:sdtEndPr>
      <w:sdtContent>
        <w:p w:rsidR="00FA6079" w:rsidRDefault="00FA6079" w:rsidP="00FA6079">
          <w:pPr>
            <w:pStyle w:val="TOCHeading"/>
          </w:pPr>
        </w:p>
        <w:p w:rsidR="00CF304D" w:rsidRDefault="00FA6079">
          <w:pPr>
            <w:pStyle w:val="TOC2"/>
            <w:tabs>
              <w:tab w:val="right" w:leader="dot" w:pos="9890"/>
            </w:tabs>
            <w:rPr>
              <w:rFonts w:cstheme="minorBidi"/>
              <w:noProof/>
              <w:lang w:val="sr-Latn-RS" w:eastAsia="sr-Latn-RS"/>
            </w:rPr>
          </w:pPr>
          <w:r>
            <w:fldChar w:fldCharType="begin"/>
          </w:r>
          <w:r>
            <w:instrText xml:space="preserve"> TOC \o "1-3" \h \z \u </w:instrText>
          </w:r>
          <w:r>
            <w:fldChar w:fldCharType="separate"/>
          </w:r>
          <w:hyperlink w:anchor="_Toc184284932" w:history="1">
            <w:r w:rsidR="00CF304D" w:rsidRPr="005C00AE">
              <w:rPr>
                <w:rStyle w:val="Hyperlink"/>
                <w:noProof/>
                <w:lang w:val="sr-Cyrl-RS"/>
              </w:rPr>
              <w:t>САДРЖАЈ</w:t>
            </w:r>
            <w:r w:rsidR="00CF304D">
              <w:rPr>
                <w:noProof/>
                <w:webHidden/>
              </w:rPr>
              <w:tab/>
            </w:r>
            <w:r w:rsidR="00CF304D">
              <w:rPr>
                <w:noProof/>
                <w:webHidden/>
              </w:rPr>
              <w:fldChar w:fldCharType="begin"/>
            </w:r>
            <w:r w:rsidR="00CF304D">
              <w:rPr>
                <w:noProof/>
                <w:webHidden/>
              </w:rPr>
              <w:instrText xml:space="preserve"> PAGEREF _Toc184284932 \h </w:instrText>
            </w:r>
            <w:r w:rsidR="00CF304D">
              <w:rPr>
                <w:noProof/>
                <w:webHidden/>
              </w:rPr>
            </w:r>
            <w:r w:rsidR="00CF304D">
              <w:rPr>
                <w:noProof/>
                <w:webHidden/>
              </w:rPr>
              <w:fldChar w:fldCharType="separate"/>
            </w:r>
            <w:r w:rsidR="00CF304D">
              <w:rPr>
                <w:noProof/>
                <w:webHidden/>
              </w:rPr>
              <w:t>2</w:t>
            </w:r>
            <w:r w:rsidR="00CF304D">
              <w:rPr>
                <w:noProof/>
                <w:webHidden/>
              </w:rPr>
              <w:fldChar w:fldCharType="end"/>
            </w:r>
          </w:hyperlink>
        </w:p>
        <w:p w:rsidR="00CF304D" w:rsidRDefault="00CC3A63">
          <w:pPr>
            <w:pStyle w:val="TOC2"/>
            <w:tabs>
              <w:tab w:val="right" w:leader="dot" w:pos="9890"/>
            </w:tabs>
            <w:rPr>
              <w:rFonts w:cstheme="minorBidi"/>
              <w:noProof/>
              <w:lang w:val="sr-Latn-RS" w:eastAsia="sr-Latn-RS"/>
            </w:rPr>
          </w:pPr>
          <w:hyperlink w:anchor="_Toc184284933" w:history="1">
            <w:r w:rsidR="00CF304D" w:rsidRPr="005C00AE">
              <w:rPr>
                <w:rStyle w:val="Hyperlink"/>
                <w:noProof/>
                <w:lang w:val="sr-Cyrl-RS"/>
              </w:rPr>
              <w:t>ОСНОВНИ СТАТУСНИ ПОДАЦИ</w:t>
            </w:r>
            <w:r w:rsidR="00CF304D">
              <w:rPr>
                <w:noProof/>
                <w:webHidden/>
              </w:rPr>
              <w:tab/>
            </w:r>
            <w:r w:rsidR="00CF304D">
              <w:rPr>
                <w:noProof/>
                <w:webHidden/>
              </w:rPr>
              <w:fldChar w:fldCharType="begin"/>
            </w:r>
            <w:r w:rsidR="00CF304D">
              <w:rPr>
                <w:noProof/>
                <w:webHidden/>
              </w:rPr>
              <w:instrText xml:space="preserve"> PAGEREF _Toc184284933 \h </w:instrText>
            </w:r>
            <w:r w:rsidR="00CF304D">
              <w:rPr>
                <w:noProof/>
                <w:webHidden/>
              </w:rPr>
            </w:r>
            <w:r w:rsidR="00CF304D">
              <w:rPr>
                <w:noProof/>
                <w:webHidden/>
              </w:rPr>
              <w:fldChar w:fldCharType="separate"/>
            </w:r>
            <w:r w:rsidR="00CF304D">
              <w:rPr>
                <w:noProof/>
                <w:webHidden/>
              </w:rPr>
              <w:t>3</w:t>
            </w:r>
            <w:r w:rsidR="00CF304D">
              <w:rPr>
                <w:noProof/>
                <w:webHidden/>
              </w:rPr>
              <w:fldChar w:fldCharType="end"/>
            </w:r>
          </w:hyperlink>
        </w:p>
        <w:p w:rsidR="00CF304D" w:rsidRDefault="00CC3A63">
          <w:pPr>
            <w:pStyle w:val="TOC2"/>
            <w:tabs>
              <w:tab w:val="right" w:leader="dot" w:pos="9890"/>
            </w:tabs>
            <w:rPr>
              <w:rFonts w:cstheme="minorBidi"/>
              <w:noProof/>
              <w:lang w:val="sr-Latn-RS" w:eastAsia="sr-Latn-RS"/>
            </w:rPr>
          </w:pPr>
          <w:hyperlink w:anchor="_Toc184284934" w:history="1">
            <w:r w:rsidR="00CF304D" w:rsidRPr="005C00AE">
              <w:rPr>
                <w:rStyle w:val="Hyperlink"/>
                <w:noProof/>
              </w:rPr>
              <w:t>ВИЗИЈА И МИСИЈА</w:t>
            </w:r>
            <w:r w:rsidR="00CF304D">
              <w:rPr>
                <w:noProof/>
                <w:webHidden/>
              </w:rPr>
              <w:tab/>
            </w:r>
            <w:r w:rsidR="00CF304D">
              <w:rPr>
                <w:noProof/>
                <w:webHidden/>
              </w:rPr>
              <w:fldChar w:fldCharType="begin"/>
            </w:r>
            <w:r w:rsidR="00CF304D">
              <w:rPr>
                <w:noProof/>
                <w:webHidden/>
              </w:rPr>
              <w:instrText xml:space="preserve"> PAGEREF _Toc184284934 \h </w:instrText>
            </w:r>
            <w:r w:rsidR="00CF304D">
              <w:rPr>
                <w:noProof/>
                <w:webHidden/>
              </w:rPr>
            </w:r>
            <w:r w:rsidR="00CF304D">
              <w:rPr>
                <w:noProof/>
                <w:webHidden/>
              </w:rPr>
              <w:fldChar w:fldCharType="separate"/>
            </w:r>
            <w:r w:rsidR="00CF304D">
              <w:rPr>
                <w:noProof/>
                <w:webHidden/>
              </w:rPr>
              <w:t>5</w:t>
            </w:r>
            <w:r w:rsidR="00CF304D">
              <w:rPr>
                <w:noProof/>
                <w:webHidden/>
              </w:rPr>
              <w:fldChar w:fldCharType="end"/>
            </w:r>
          </w:hyperlink>
        </w:p>
        <w:p w:rsidR="00CF304D" w:rsidRDefault="00CC3A63">
          <w:pPr>
            <w:pStyle w:val="TOC2"/>
            <w:tabs>
              <w:tab w:val="right" w:leader="dot" w:pos="9890"/>
            </w:tabs>
            <w:rPr>
              <w:rFonts w:cstheme="minorBidi"/>
              <w:noProof/>
              <w:lang w:val="sr-Latn-RS" w:eastAsia="sr-Latn-RS"/>
            </w:rPr>
          </w:pPr>
          <w:hyperlink w:anchor="_Toc184284935" w:history="1">
            <w:r w:rsidR="00CF304D" w:rsidRPr="005C00AE">
              <w:rPr>
                <w:rStyle w:val="Hyperlink"/>
                <w:rFonts w:ascii="Calibri Light" w:eastAsia="Times New Roman" w:hAnsi="Calibri Light"/>
                <w:noProof/>
              </w:rPr>
              <w:t>СТРАТЕШКА ДОКУМЕНТА, ПОДЗАКОНСКА И ИНТЕРНА АКТА</w:t>
            </w:r>
            <w:r w:rsidR="00CF304D">
              <w:rPr>
                <w:noProof/>
                <w:webHidden/>
              </w:rPr>
              <w:tab/>
            </w:r>
            <w:r w:rsidR="00CF304D">
              <w:rPr>
                <w:noProof/>
                <w:webHidden/>
              </w:rPr>
              <w:fldChar w:fldCharType="begin"/>
            </w:r>
            <w:r w:rsidR="00CF304D">
              <w:rPr>
                <w:noProof/>
                <w:webHidden/>
              </w:rPr>
              <w:instrText xml:space="preserve"> PAGEREF _Toc184284935 \h </w:instrText>
            </w:r>
            <w:r w:rsidR="00CF304D">
              <w:rPr>
                <w:noProof/>
                <w:webHidden/>
              </w:rPr>
            </w:r>
            <w:r w:rsidR="00CF304D">
              <w:rPr>
                <w:noProof/>
                <w:webHidden/>
              </w:rPr>
              <w:fldChar w:fldCharType="separate"/>
            </w:r>
            <w:r w:rsidR="00CF304D">
              <w:rPr>
                <w:noProof/>
                <w:webHidden/>
              </w:rPr>
              <w:t>6</w:t>
            </w:r>
            <w:r w:rsidR="00CF304D">
              <w:rPr>
                <w:noProof/>
                <w:webHidden/>
              </w:rPr>
              <w:fldChar w:fldCharType="end"/>
            </w:r>
          </w:hyperlink>
        </w:p>
        <w:p w:rsidR="00CF304D" w:rsidRDefault="00CC3A63">
          <w:pPr>
            <w:pStyle w:val="TOC2"/>
            <w:tabs>
              <w:tab w:val="right" w:leader="dot" w:pos="9890"/>
            </w:tabs>
            <w:rPr>
              <w:rFonts w:cstheme="minorBidi"/>
              <w:noProof/>
              <w:lang w:val="sr-Latn-RS" w:eastAsia="sr-Latn-RS"/>
            </w:rPr>
          </w:pPr>
          <w:hyperlink w:anchor="_Toc184284936" w:history="1">
            <w:r w:rsidR="00CF304D" w:rsidRPr="005C00AE">
              <w:rPr>
                <w:rStyle w:val="Hyperlink"/>
                <w:noProof/>
              </w:rPr>
              <w:t>СПИСАК ПОЗИТИВНИХ ПРОПИСА КОЈИ РЕГУЛИШУ РАД ЖИЧАРА У РЕПУБЛИЦИ СРБИЈИ</w:t>
            </w:r>
            <w:r w:rsidR="00CF304D">
              <w:rPr>
                <w:noProof/>
                <w:webHidden/>
              </w:rPr>
              <w:tab/>
            </w:r>
            <w:r w:rsidR="00CF304D">
              <w:rPr>
                <w:noProof/>
                <w:webHidden/>
              </w:rPr>
              <w:fldChar w:fldCharType="begin"/>
            </w:r>
            <w:r w:rsidR="00CF304D">
              <w:rPr>
                <w:noProof/>
                <w:webHidden/>
              </w:rPr>
              <w:instrText xml:space="preserve"> PAGEREF _Toc184284936 \h </w:instrText>
            </w:r>
            <w:r w:rsidR="00CF304D">
              <w:rPr>
                <w:noProof/>
                <w:webHidden/>
              </w:rPr>
            </w:r>
            <w:r w:rsidR="00CF304D">
              <w:rPr>
                <w:noProof/>
                <w:webHidden/>
              </w:rPr>
              <w:fldChar w:fldCharType="separate"/>
            </w:r>
            <w:r w:rsidR="00CF304D">
              <w:rPr>
                <w:noProof/>
                <w:webHidden/>
              </w:rPr>
              <w:t>9</w:t>
            </w:r>
            <w:r w:rsidR="00CF304D">
              <w:rPr>
                <w:noProof/>
                <w:webHidden/>
              </w:rPr>
              <w:fldChar w:fldCharType="end"/>
            </w:r>
          </w:hyperlink>
        </w:p>
        <w:p w:rsidR="00CF304D" w:rsidRDefault="00CC3A63">
          <w:pPr>
            <w:pStyle w:val="TOC2"/>
            <w:tabs>
              <w:tab w:val="right" w:leader="dot" w:pos="9890"/>
            </w:tabs>
            <w:rPr>
              <w:rFonts w:cstheme="minorBidi"/>
              <w:noProof/>
              <w:lang w:val="sr-Latn-RS" w:eastAsia="sr-Latn-RS"/>
            </w:rPr>
          </w:pPr>
          <w:hyperlink w:anchor="_Toc184284937" w:history="1">
            <w:r w:rsidR="00CF304D" w:rsidRPr="005C00AE">
              <w:rPr>
                <w:rStyle w:val="Hyperlink"/>
                <w:noProof/>
                <w:lang w:val="sr-Cyrl-RS"/>
              </w:rPr>
              <w:t>ОРГАНИ ПРЕДУЗЕЋА</w:t>
            </w:r>
            <w:r w:rsidR="00CF304D">
              <w:rPr>
                <w:noProof/>
                <w:webHidden/>
              </w:rPr>
              <w:tab/>
            </w:r>
            <w:r w:rsidR="00CF304D">
              <w:rPr>
                <w:noProof/>
                <w:webHidden/>
              </w:rPr>
              <w:fldChar w:fldCharType="begin"/>
            </w:r>
            <w:r w:rsidR="00CF304D">
              <w:rPr>
                <w:noProof/>
                <w:webHidden/>
              </w:rPr>
              <w:instrText xml:space="preserve"> PAGEREF _Toc184284937 \h </w:instrText>
            </w:r>
            <w:r w:rsidR="00CF304D">
              <w:rPr>
                <w:noProof/>
                <w:webHidden/>
              </w:rPr>
            </w:r>
            <w:r w:rsidR="00CF304D">
              <w:rPr>
                <w:noProof/>
                <w:webHidden/>
              </w:rPr>
              <w:fldChar w:fldCharType="separate"/>
            </w:r>
            <w:r w:rsidR="00CF304D">
              <w:rPr>
                <w:noProof/>
                <w:webHidden/>
              </w:rPr>
              <w:t>12</w:t>
            </w:r>
            <w:r w:rsidR="00CF304D">
              <w:rPr>
                <w:noProof/>
                <w:webHidden/>
              </w:rPr>
              <w:fldChar w:fldCharType="end"/>
            </w:r>
          </w:hyperlink>
        </w:p>
        <w:p w:rsidR="00CF304D" w:rsidRDefault="00CC3A63">
          <w:pPr>
            <w:pStyle w:val="TOC2"/>
            <w:tabs>
              <w:tab w:val="right" w:leader="dot" w:pos="9890"/>
            </w:tabs>
            <w:rPr>
              <w:rFonts w:cstheme="minorBidi"/>
              <w:noProof/>
              <w:lang w:val="sr-Latn-RS" w:eastAsia="sr-Latn-RS"/>
            </w:rPr>
          </w:pPr>
          <w:hyperlink w:anchor="_Toc184284938" w:history="1">
            <w:r w:rsidR="00CF304D" w:rsidRPr="005C00AE">
              <w:rPr>
                <w:rStyle w:val="Hyperlink"/>
                <w:noProof/>
                <w:lang w:val="sr-Cyrl-RS"/>
              </w:rPr>
              <w:t>АНАЛИЗА ПОСЛОВАЊА У 2023. ГОДИНИ</w:t>
            </w:r>
            <w:r w:rsidR="00CF304D">
              <w:rPr>
                <w:noProof/>
                <w:webHidden/>
              </w:rPr>
              <w:tab/>
            </w:r>
            <w:r w:rsidR="00CF304D">
              <w:rPr>
                <w:noProof/>
                <w:webHidden/>
              </w:rPr>
              <w:fldChar w:fldCharType="begin"/>
            </w:r>
            <w:r w:rsidR="00CF304D">
              <w:rPr>
                <w:noProof/>
                <w:webHidden/>
              </w:rPr>
              <w:instrText xml:space="preserve"> PAGEREF _Toc184284938 \h </w:instrText>
            </w:r>
            <w:r w:rsidR="00CF304D">
              <w:rPr>
                <w:noProof/>
                <w:webHidden/>
              </w:rPr>
            </w:r>
            <w:r w:rsidR="00CF304D">
              <w:rPr>
                <w:noProof/>
                <w:webHidden/>
              </w:rPr>
              <w:fldChar w:fldCharType="separate"/>
            </w:r>
            <w:r w:rsidR="00CF304D">
              <w:rPr>
                <w:noProof/>
                <w:webHidden/>
              </w:rPr>
              <w:t>14</w:t>
            </w:r>
            <w:r w:rsidR="00CF304D">
              <w:rPr>
                <w:noProof/>
                <w:webHidden/>
              </w:rPr>
              <w:fldChar w:fldCharType="end"/>
            </w:r>
          </w:hyperlink>
        </w:p>
        <w:p w:rsidR="00CF304D" w:rsidRDefault="00CC3A63">
          <w:pPr>
            <w:pStyle w:val="TOC2"/>
            <w:tabs>
              <w:tab w:val="right" w:leader="dot" w:pos="9890"/>
            </w:tabs>
            <w:rPr>
              <w:rFonts w:cstheme="minorBidi"/>
              <w:noProof/>
              <w:lang w:val="sr-Latn-RS" w:eastAsia="sr-Latn-RS"/>
            </w:rPr>
          </w:pPr>
          <w:hyperlink w:anchor="_Toc184284939" w:history="1">
            <w:r w:rsidR="00CF304D" w:rsidRPr="005C00AE">
              <w:rPr>
                <w:rStyle w:val="Hyperlink"/>
                <w:noProof/>
                <w:lang w:val="sr-Cyrl-RS"/>
              </w:rPr>
              <w:t>ПЛАН И ПРОЦЕНА ПОСЛОВАЊА ЗА 2023. ГОДИНУ</w:t>
            </w:r>
            <w:r w:rsidR="00CF304D">
              <w:rPr>
                <w:noProof/>
                <w:webHidden/>
              </w:rPr>
              <w:tab/>
            </w:r>
            <w:r w:rsidR="00CF304D">
              <w:rPr>
                <w:noProof/>
                <w:webHidden/>
              </w:rPr>
              <w:fldChar w:fldCharType="begin"/>
            </w:r>
            <w:r w:rsidR="00CF304D">
              <w:rPr>
                <w:noProof/>
                <w:webHidden/>
              </w:rPr>
              <w:instrText xml:space="preserve"> PAGEREF _Toc184284939 \h </w:instrText>
            </w:r>
            <w:r w:rsidR="00CF304D">
              <w:rPr>
                <w:noProof/>
                <w:webHidden/>
              </w:rPr>
            </w:r>
            <w:r w:rsidR="00CF304D">
              <w:rPr>
                <w:noProof/>
                <w:webHidden/>
              </w:rPr>
              <w:fldChar w:fldCharType="separate"/>
            </w:r>
            <w:r w:rsidR="00CF304D">
              <w:rPr>
                <w:noProof/>
                <w:webHidden/>
              </w:rPr>
              <w:t>16</w:t>
            </w:r>
            <w:r w:rsidR="00CF304D">
              <w:rPr>
                <w:noProof/>
                <w:webHidden/>
              </w:rPr>
              <w:fldChar w:fldCharType="end"/>
            </w:r>
          </w:hyperlink>
        </w:p>
        <w:p w:rsidR="00CF304D" w:rsidRDefault="00CC3A63">
          <w:pPr>
            <w:pStyle w:val="TOC2"/>
            <w:tabs>
              <w:tab w:val="right" w:leader="dot" w:pos="9890"/>
            </w:tabs>
            <w:rPr>
              <w:rFonts w:cstheme="minorBidi"/>
              <w:noProof/>
              <w:lang w:val="sr-Latn-RS" w:eastAsia="sr-Latn-RS"/>
            </w:rPr>
          </w:pPr>
          <w:hyperlink w:anchor="_Toc184284940" w:history="1">
            <w:r w:rsidR="00CF304D" w:rsidRPr="005C00AE">
              <w:rPr>
                <w:rStyle w:val="Hyperlink"/>
                <w:noProof/>
                <w:lang w:val="sr-Cyrl-RS"/>
              </w:rPr>
              <w:t>ПЛАНИРАНИ ФИНАНСИЈСКИ ПОКАЗАТЕЉИ ЗА 202</w:t>
            </w:r>
            <w:r w:rsidR="00CF304D" w:rsidRPr="005C00AE">
              <w:rPr>
                <w:rStyle w:val="Hyperlink"/>
                <w:noProof/>
              </w:rPr>
              <w:t>4</w:t>
            </w:r>
            <w:r w:rsidR="00CF304D" w:rsidRPr="005C00AE">
              <w:rPr>
                <w:rStyle w:val="Hyperlink"/>
                <w:noProof/>
                <w:lang w:val="sr-Cyrl-RS"/>
              </w:rPr>
              <w:t>. ГОДИНУ</w:t>
            </w:r>
            <w:r w:rsidR="00CF304D">
              <w:rPr>
                <w:noProof/>
                <w:webHidden/>
              </w:rPr>
              <w:tab/>
            </w:r>
            <w:r w:rsidR="00CF304D">
              <w:rPr>
                <w:noProof/>
                <w:webHidden/>
              </w:rPr>
              <w:fldChar w:fldCharType="begin"/>
            </w:r>
            <w:r w:rsidR="00CF304D">
              <w:rPr>
                <w:noProof/>
                <w:webHidden/>
              </w:rPr>
              <w:instrText xml:space="preserve"> PAGEREF _Toc184284940 \h </w:instrText>
            </w:r>
            <w:r w:rsidR="00CF304D">
              <w:rPr>
                <w:noProof/>
                <w:webHidden/>
              </w:rPr>
            </w:r>
            <w:r w:rsidR="00CF304D">
              <w:rPr>
                <w:noProof/>
                <w:webHidden/>
              </w:rPr>
              <w:fldChar w:fldCharType="separate"/>
            </w:r>
            <w:r w:rsidR="00CF304D">
              <w:rPr>
                <w:noProof/>
                <w:webHidden/>
              </w:rPr>
              <w:t>17</w:t>
            </w:r>
            <w:r w:rsidR="00CF304D">
              <w:rPr>
                <w:noProof/>
                <w:webHidden/>
              </w:rPr>
              <w:fldChar w:fldCharType="end"/>
            </w:r>
          </w:hyperlink>
        </w:p>
        <w:p w:rsidR="00CF304D" w:rsidRDefault="00CC3A63">
          <w:pPr>
            <w:pStyle w:val="TOC2"/>
            <w:tabs>
              <w:tab w:val="right" w:leader="dot" w:pos="9890"/>
            </w:tabs>
            <w:rPr>
              <w:rFonts w:cstheme="minorBidi"/>
              <w:noProof/>
              <w:lang w:val="sr-Latn-RS" w:eastAsia="sr-Latn-RS"/>
            </w:rPr>
          </w:pPr>
          <w:hyperlink w:anchor="_Toc184284941" w:history="1">
            <w:r w:rsidR="00CF304D" w:rsidRPr="005C00AE">
              <w:rPr>
                <w:rStyle w:val="Hyperlink"/>
                <w:noProof/>
                <w:lang w:val="sr-Cyrl-RS"/>
              </w:rPr>
              <w:t>ПЛАНИРАНИ ИЗВОРИ ПРИХОДА И ПОЗИЦИЈЕ РАСХОДА ПО НАМЕНАМА ЗА 202</w:t>
            </w:r>
            <w:r w:rsidR="00CF304D" w:rsidRPr="005C00AE">
              <w:rPr>
                <w:rStyle w:val="Hyperlink"/>
                <w:noProof/>
              </w:rPr>
              <w:t>4</w:t>
            </w:r>
            <w:r w:rsidR="00CF304D" w:rsidRPr="005C00AE">
              <w:rPr>
                <w:rStyle w:val="Hyperlink"/>
                <w:noProof/>
                <w:lang w:val="sr-Cyrl-RS"/>
              </w:rPr>
              <w:t>. ГОДИНУ</w:t>
            </w:r>
            <w:r w:rsidR="00CF304D">
              <w:rPr>
                <w:noProof/>
                <w:webHidden/>
              </w:rPr>
              <w:tab/>
            </w:r>
            <w:r w:rsidR="00CF304D">
              <w:rPr>
                <w:noProof/>
                <w:webHidden/>
              </w:rPr>
              <w:fldChar w:fldCharType="begin"/>
            </w:r>
            <w:r w:rsidR="00CF304D">
              <w:rPr>
                <w:noProof/>
                <w:webHidden/>
              </w:rPr>
              <w:instrText xml:space="preserve"> PAGEREF _Toc184284941 \h </w:instrText>
            </w:r>
            <w:r w:rsidR="00CF304D">
              <w:rPr>
                <w:noProof/>
                <w:webHidden/>
              </w:rPr>
            </w:r>
            <w:r w:rsidR="00CF304D">
              <w:rPr>
                <w:noProof/>
                <w:webHidden/>
              </w:rPr>
              <w:fldChar w:fldCharType="separate"/>
            </w:r>
            <w:r w:rsidR="00CF304D">
              <w:rPr>
                <w:noProof/>
                <w:webHidden/>
              </w:rPr>
              <w:t>18</w:t>
            </w:r>
            <w:r w:rsidR="00CF304D">
              <w:rPr>
                <w:noProof/>
                <w:webHidden/>
              </w:rPr>
              <w:fldChar w:fldCharType="end"/>
            </w:r>
          </w:hyperlink>
        </w:p>
        <w:p w:rsidR="00CF304D" w:rsidRDefault="00CC3A63">
          <w:pPr>
            <w:pStyle w:val="TOC2"/>
            <w:tabs>
              <w:tab w:val="right" w:leader="dot" w:pos="9890"/>
            </w:tabs>
            <w:rPr>
              <w:rFonts w:cstheme="minorBidi"/>
              <w:noProof/>
              <w:lang w:val="sr-Latn-RS" w:eastAsia="sr-Latn-RS"/>
            </w:rPr>
          </w:pPr>
          <w:hyperlink w:anchor="_Toc184284942" w:history="1">
            <w:r w:rsidR="00CF304D" w:rsidRPr="005C00AE">
              <w:rPr>
                <w:rStyle w:val="Hyperlink"/>
                <w:noProof/>
                <w:lang w:val="sr-Cyrl-RS"/>
              </w:rPr>
              <w:t>ПЛАН ЗАРАДА И ЗАПОШЉАВАЊА</w:t>
            </w:r>
            <w:r w:rsidR="00CF304D">
              <w:rPr>
                <w:noProof/>
                <w:webHidden/>
              </w:rPr>
              <w:tab/>
            </w:r>
            <w:r w:rsidR="00CF304D">
              <w:rPr>
                <w:noProof/>
                <w:webHidden/>
              </w:rPr>
              <w:fldChar w:fldCharType="begin"/>
            </w:r>
            <w:r w:rsidR="00CF304D">
              <w:rPr>
                <w:noProof/>
                <w:webHidden/>
              </w:rPr>
              <w:instrText xml:space="preserve"> PAGEREF _Toc184284942 \h </w:instrText>
            </w:r>
            <w:r w:rsidR="00CF304D">
              <w:rPr>
                <w:noProof/>
                <w:webHidden/>
              </w:rPr>
            </w:r>
            <w:r w:rsidR="00CF304D">
              <w:rPr>
                <w:noProof/>
                <w:webHidden/>
              </w:rPr>
              <w:fldChar w:fldCharType="separate"/>
            </w:r>
            <w:r w:rsidR="00CF304D">
              <w:rPr>
                <w:noProof/>
                <w:webHidden/>
              </w:rPr>
              <w:t>23</w:t>
            </w:r>
            <w:r w:rsidR="00CF304D">
              <w:rPr>
                <w:noProof/>
                <w:webHidden/>
              </w:rPr>
              <w:fldChar w:fldCharType="end"/>
            </w:r>
          </w:hyperlink>
        </w:p>
        <w:p w:rsidR="00CF304D" w:rsidRDefault="00CC3A63">
          <w:pPr>
            <w:pStyle w:val="TOC2"/>
            <w:tabs>
              <w:tab w:val="right" w:leader="dot" w:pos="9890"/>
            </w:tabs>
            <w:rPr>
              <w:rFonts w:cstheme="minorBidi"/>
              <w:noProof/>
              <w:lang w:val="sr-Latn-RS" w:eastAsia="sr-Latn-RS"/>
            </w:rPr>
          </w:pPr>
          <w:hyperlink w:anchor="_Toc184284943" w:history="1">
            <w:r w:rsidR="00CF304D" w:rsidRPr="005C00AE">
              <w:rPr>
                <w:rStyle w:val="Hyperlink"/>
                <w:noProof/>
                <w:lang w:val="sr-Cyrl-RS"/>
              </w:rPr>
              <w:t>ПЛАН ИНВЕСТИЦИЈА</w:t>
            </w:r>
            <w:r w:rsidR="00CF304D">
              <w:rPr>
                <w:noProof/>
                <w:webHidden/>
              </w:rPr>
              <w:tab/>
            </w:r>
            <w:r w:rsidR="00CF304D">
              <w:rPr>
                <w:noProof/>
                <w:webHidden/>
              </w:rPr>
              <w:fldChar w:fldCharType="begin"/>
            </w:r>
            <w:r w:rsidR="00CF304D">
              <w:rPr>
                <w:noProof/>
                <w:webHidden/>
              </w:rPr>
              <w:instrText xml:space="preserve"> PAGEREF _Toc184284943 \h </w:instrText>
            </w:r>
            <w:r w:rsidR="00CF304D">
              <w:rPr>
                <w:noProof/>
                <w:webHidden/>
              </w:rPr>
            </w:r>
            <w:r w:rsidR="00CF304D">
              <w:rPr>
                <w:noProof/>
                <w:webHidden/>
              </w:rPr>
              <w:fldChar w:fldCharType="separate"/>
            </w:r>
            <w:r w:rsidR="00CF304D">
              <w:rPr>
                <w:noProof/>
                <w:webHidden/>
              </w:rPr>
              <w:t>23</w:t>
            </w:r>
            <w:r w:rsidR="00CF304D">
              <w:rPr>
                <w:noProof/>
                <w:webHidden/>
              </w:rPr>
              <w:fldChar w:fldCharType="end"/>
            </w:r>
          </w:hyperlink>
        </w:p>
        <w:p w:rsidR="00CF304D" w:rsidRDefault="00CC3A63">
          <w:pPr>
            <w:pStyle w:val="TOC2"/>
            <w:tabs>
              <w:tab w:val="right" w:leader="dot" w:pos="9890"/>
            </w:tabs>
            <w:rPr>
              <w:rFonts w:cstheme="minorBidi"/>
              <w:noProof/>
              <w:lang w:val="sr-Latn-RS" w:eastAsia="sr-Latn-RS"/>
            </w:rPr>
          </w:pPr>
          <w:hyperlink w:anchor="_Toc184284944" w:history="1">
            <w:r w:rsidR="00CF304D" w:rsidRPr="005C00AE">
              <w:rPr>
                <w:rStyle w:val="Hyperlink"/>
                <w:noProof/>
              </w:rPr>
              <w:t>ЗАДУЖЕНО</w:t>
            </w:r>
            <w:r w:rsidR="00CF304D" w:rsidRPr="005C00AE">
              <w:rPr>
                <w:rStyle w:val="Hyperlink"/>
                <w:rFonts w:cstheme="minorHAnsi"/>
                <w:noProof/>
                <w:lang w:val="sr-Cyrl-RS"/>
              </w:rPr>
              <w:t>СТ</w:t>
            </w:r>
            <w:r w:rsidR="00CF304D">
              <w:rPr>
                <w:noProof/>
                <w:webHidden/>
              </w:rPr>
              <w:tab/>
            </w:r>
            <w:r w:rsidR="00CF304D">
              <w:rPr>
                <w:noProof/>
                <w:webHidden/>
              </w:rPr>
              <w:fldChar w:fldCharType="begin"/>
            </w:r>
            <w:r w:rsidR="00CF304D">
              <w:rPr>
                <w:noProof/>
                <w:webHidden/>
              </w:rPr>
              <w:instrText xml:space="preserve"> PAGEREF _Toc184284944 \h </w:instrText>
            </w:r>
            <w:r w:rsidR="00CF304D">
              <w:rPr>
                <w:noProof/>
                <w:webHidden/>
              </w:rPr>
            </w:r>
            <w:r w:rsidR="00CF304D">
              <w:rPr>
                <w:noProof/>
                <w:webHidden/>
              </w:rPr>
              <w:fldChar w:fldCharType="separate"/>
            </w:r>
            <w:r w:rsidR="00CF304D">
              <w:rPr>
                <w:noProof/>
                <w:webHidden/>
              </w:rPr>
              <w:t>25</w:t>
            </w:r>
            <w:r w:rsidR="00CF304D">
              <w:rPr>
                <w:noProof/>
                <w:webHidden/>
              </w:rPr>
              <w:fldChar w:fldCharType="end"/>
            </w:r>
          </w:hyperlink>
        </w:p>
        <w:p w:rsidR="00CF304D" w:rsidRDefault="00CC3A63">
          <w:pPr>
            <w:pStyle w:val="TOC2"/>
            <w:tabs>
              <w:tab w:val="right" w:leader="dot" w:pos="9890"/>
            </w:tabs>
            <w:rPr>
              <w:rFonts w:cstheme="minorBidi"/>
              <w:noProof/>
              <w:lang w:val="sr-Latn-RS" w:eastAsia="sr-Latn-RS"/>
            </w:rPr>
          </w:pPr>
          <w:hyperlink w:anchor="_Toc184284945" w:history="1">
            <w:r w:rsidR="00CF304D" w:rsidRPr="005C00AE">
              <w:rPr>
                <w:rStyle w:val="Hyperlink"/>
                <w:noProof/>
                <w:lang w:val="sr-Cyrl-RS"/>
              </w:rPr>
              <w:t>ЦЕНЕ</w:t>
            </w:r>
            <w:r w:rsidR="00CF304D">
              <w:rPr>
                <w:noProof/>
                <w:webHidden/>
              </w:rPr>
              <w:tab/>
            </w:r>
            <w:r w:rsidR="00CF304D">
              <w:rPr>
                <w:noProof/>
                <w:webHidden/>
              </w:rPr>
              <w:fldChar w:fldCharType="begin"/>
            </w:r>
            <w:r w:rsidR="00CF304D">
              <w:rPr>
                <w:noProof/>
                <w:webHidden/>
              </w:rPr>
              <w:instrText xml:space="preserve"> PAGEREF _Toc184284945 \h </w:instrText>
            </w:r>
            <w:r w:rsidR="00CF304D">
              <w:rPr>
                <w:noProof/>
                <w:webHidden/>
              </w:rPr>
            </w:r>
            <w:r w:rsidR="00CF304D">
              <w:rPr>
                <w:noProof/>
                <w:webHidden/>
              </w:rPr>
              <w:fldChar w:fldCharType="separate"/>
            </w:r>
            <w:r w:rsidR="00CF304D">
              <w:rPr>
                <w:noProof/>
                <w:webHidden/>
              </w:rPr>
              <w:t>25</w:t>
            </w:r>
            <w:r w:rsidR="00CF304D">
              <w:rPr>
                <w:noProof/>
                <w:webHidden/>
              </w:rPr>
              <w:fldChar w:fldCharType="end"/>
            </w:r>
          </w:hyperlink>
        </w:p>
        <w:p w:rsidR="00CF304D" w:rsidRDefault="00CC3A63">
          <w:pPr>
            <w:pStyle w:val="TOC2"/>
            <w:tabs>
              <w:tab w:val="right" w:leader="dot" w:pos="9890"/>
            </w:tabs>
            <w:rPr>
              <w:rFonts w:cstheme="minorBidi"/>
              <w:noProof/>
              <w:lang w:val="sr-Latn-RS" w:eastAsia="sr-Latn-RS"/>
            </w:rPr>
          </w:pPr>
          <w:hyperlink w:anchor="_Toc184284946" w:history="1">
            <w:r w:rsidR="00CF304D" w:rsidRPr="005C00AE">
              <w:rPr>
                <w:rStyle w:val="Hyperlink"/>
                <w:noProof/>
                <w:lang w:val="sr-Cyrl-RS"/>
              </w:rPr>
              <w:t>СРЕДСТВА ЗА ПОСЕБНЕ НАМЕНЕ</w:t>
            </w:r>
            <w:r w:rsidR="00CF304D">
              <w:rPr>
                <w:noProof/>
                <w:webHidden/>
              </w:rPr>
              <w:tab/>
            </w:r>
            <w:r w:rsidR="00CF304D">
              <w:rPr>
                <w:noProof/>
                <w:webHidden/>
              </w:rPr>
              <w:fldChar w:fldCharType="begin"/>
            </w:r>
            <w:r w:rsidR="00CF304D">
              <w:rPr>
                <w:noProof/>
                <w:webHidden/>
              </w:rPr>
              <w:instrText xml:space="preserve"> PAGEREF _Toc184284946 \h </w:instrText>
            </w:r>
            <w:r w:rsidR="00CF304D">
              <w:rPr>
                <w:noProof/>
                <w:webHidden/>
              </w:rPr>
            </w:r>
            <w:r w:rsidR="00CF304D">
              <w:rPr>
                <w:noProof/>
                <w:webHidden/>
              </w:rPr>
              <w:fldChar w:fldCharType="separate"/>
            </w:r>
            <w:r w:rsidR="00CF304D">
              <w:rPr>
                <w:noProof/>
                <w:webHidden/>
              </w:rPr>
              <w:t>27</w:t>
            </w:r>
            <w:r w:rsidR="00CF304D">
              <w:rPr>
                <w:noProof/>
                <w:webHidden/>
              </w:rPr>
              <w:fldChar w:fldCharType="end"/>
            </w:r>
          </w:hyperlink>
        </w:p>
        <w:p w:rsidR="00CF304D" w:rsidRDefault="00CC3A63">
          <w:pPr>
            <w:pStyle w:val="TOC2"/>
            <w:tabs>
              <w:tab w:val="right" w:leader="dot" w:pos="9890"/>
            </w:tabs>
            <w:rPr>
              <w:rFonts w:cstheme="minorBidi"/>
              <w:noProof/>
              <w:lang w:val="sr-Latn-RS" w:eastAsia="sr-Latn-RS"/>
            </w:rPr>
          </w:pPr>
          <w:hyperlink w:anchor="_Toc184284947" w:history="1">
            <w:r w:rsidR="00CF304D" w:rsidRPr="005C00AE">
              <w:rPr>
                <w:rStyle w:val="Hyperlink"/>
                <w:noProof/>
                <w:lang w:val="sr-Cyrl-RS"/>
              </w:rPr>
              <w:t>УПРАВЉАЊЕ РИЗИЦИМА</w:t>
            </w:r>
            <w:r w:rsidR="00CF304D">
              <w:rPr>
                <w:noProof/>
                <w:webHidden/>
              </w:rPr>
              <w:tab/>
            </w:r>
            <w:r w:rsidR="00CF304D">
              <w:rPr>
                <w:noProof/>
                <w:webHidden/>
              </w:rPr>
              <w:fldChar w:fldCharType="begin"/>
            </w:r>
            <w:r w:rsidR="00CF304D">
              <w:rPr>
                <w:noProof/>
                <w:webHidden/>
              </w:rPr>
              <w:instrText xml:space="preserve"> PAGEREF _Toc184284947 \h </w:instrText>
            </w:r>
            <w:r w:rsidR="00CF304D">
              <w:rPr>
                <w:noProof/>
                <w:webHidden/>
              </w:rPr>
            </w:r>
            <w:r w:rsidR="00CF304D">
              <w:rPr>
                <w:noProof/>
                <w:webHidden/>
              </w:rPr>
              <w:fldChar w:fldCharType="separate"/>
            </w:r>
            <w:r w:rsidR="00CF304D">
              <w:rPr>
                <w:noProof/>
                <w:webHidden/>
              </w:rPr>
              <w:t>28</w:t>
            </w:r>
            <w:r w:rsidR="00CF304D">
              <w:rPr>
                <w:noProof/>
                <w:webHidden/>
              </w:rPr>
              <w:fldChar w:fldCharType="end"/>
            </w:r>
          </w:hyperlink>
        </w:p>
        <w:p w:rsidR="00CF304D" w:rsidRDefault="00CC3A63">
          <w:pPr>
            <w:pStyle w:val="TOC2"/>
            <w:tabs>
              <w:tab w:val="right" w:leader="dot" w:pos="9890"/>
            </w:tabs>
            <w:rPr>
              <w:rFonts w:cstheme="minorBidi"/>
              <w:noProof/>
              <w:lang w:val="sr-Latn-RS" w:eastAsia="sr-Latn-RS"/>
            </w:rPr>
          </w:pPr>
          <w:hyperlink w:anchor="_Toc184284948" w:history="1">
            <w:r w:rsidR="00CF304D" w:rsidRPr="005C00AE">
              <w:rPr>
                <w:rStyle w:val="Hyperlink"/>
                <w:noProof/>
                <w:lang w:val="sr-Cyrl-RS"/>
              </w:rPr>
              <w:t>ПРИЛОЗИ</w:t>
            </w:r>
            <w:r w:rsidR="00CF304D">
              <w:rPr>
                <w:noProof/>
                <w:webHidden/>
              </w:rPr>
              <w:tab/>
            </w:r>
            <w:r w:rsidR="00CF304D">
              <w:rPr>
                <w:noProof/>
                <w:webHidden/>
              </w:rPr>
              <w:fldChar w:fldCharType="begin"/>
            </w:r>
            <w:r w:rsidR="00CF304D">
              <w:rPr>
                <w:noProof/>
                <w:webHidden/>
              </w:rPr>
              <w:instrText xml:space="preserve"> PAGEREF _Toc184284948 \h </w:instrText>
            </w:r>
            <w:r w:rsidR="00CF304D">
              <w:rPr>
                <w:noProof/>
                <w:webHidden/>
              </w:rPr>
            </w:r>
            <w:r w:rsidR="00CF304D">
              <w:rPr>
                <w:noProof/>
                <w:webHidden/>
              </w:rPr>
              <w:fldChar w:fldCharType="separate"/>
            </w:r>
            <w:r w:rsidR="00CF304D">
              <w:rPr>
                <w:noProof/>
                <w:webHidden/>
              </w:rPr>
              <w:t>29</w:t>
            </w:r>
            <w:r w:rsidR="00CF304D">
              <w:rPr>
                <w:noProof/>
                <w:webHidden/>
              </w:rPr>
              <w:fldChar w:fldCharType="end"/>
            </w:r>
          </w:hyperlink>
        </w:p>
        <w:p w:rsidR="00FA6079" w:rsidRDefault="00FA6079" w:rsidP="00FA6079">
          <w:r>
            <w:rPr>
              <w:b/>
              <w:bCs/>
              <w:noProof/>
            </w:rPr>
            <w:fldChar w:fldCharType="end"/>
          </w:r>
        </w:p>
      </w:sdtContent>
    </w:sdt>
    <w:p w:rsidR="00FA6079" w:rsidRPr="00AF7288" w:rsidRDefault="00FA6079" w:rsidP="00FA6079">
      <w:pPr>
        <w:rPr>
          <w:rFonts w:cstheme="minorHAnsi"/>
          <w:lang w:val="sr-Cyrl-RS"/>
        </w:rPr>
      </w:pPr>
      <w:r>
        <w:rPr>
          <w:rFonts w:cstheme="minorHAnsi"/>
        </w:rPr>
        <w:br w:type="page"/>
      </w:r>
    </w:p>
    <w:p w:rsidR="00FA6079" w:rsidRDefault="00FA6079" w:rsidP="00FA6079">
      <w:pPr>
        <w:ind w:right="-1440"/>
        <w:jc w:val="both"/>
        <w:rPr>
          <w:rFonts w:cstheme="minorHAnsi"/>
        </w:rPr>
      </w:pPr>
    </w:p>
    <w:p w:rsidR="00FA6079" w:rsidRDefault="00FA6079" w:rsidP="00FA6079">
      <w:pPr>
        <w:ind w:right="-1440"/>
        <w:jc w:val="both"/>
        <w:rPr>
          <w:rFonts w:cstheme="minorHAnsi"/>
        </w:rPr>
      </w:pPr>
    </w:p>
    <w:p w:rsidR="00FA6079" w:rsidRDefault="00FA6079" w:rsidP="00FA6079">
      <w:pPr>
        <w:pStyle w:val="Heading2"/>
        <w:jc w:val="center"/>
        <w:rPr>
          <w:lang w:val="sr-Cyrl-RS"/>
        </w:rPr>
      </w:pPr>
      <w:bookmarkStart w:id="1" w:name="_Toc184284933"/>
      <w:r>
        <w:rPr>
          <w:lang w:val="sr-Cyrl-RS"/>
        </w:rPr>
        <w:t>ОСНОВНИ СТАТУСНИ ПОДАЦИ</w:t>
      </w:r>
      <w:bookmarkEnd w:id="1"/>
    </w:p>
    <w:p w:rsidR="00FA6079" w:rsidRPr="0096653A" w:rsidRDefault="00FA6079" w:rsidP="00FA6079">
      <w:pPr>
        <w:rPr>
          <w:lang w:val="sr-Cyrl-RS"/>
        </w:rPr>
      </w:pPr>
    </w:p>
    <w:p w:rsidR="00FA6079" w:rsidRDefault="00FA6079" w:rsidP="00FA6079">
      <w:pPr>
        <w:ind w:right="-1440"/>
        <w:jc w:val="both"/>
        <w:rPr>
          <w:rFonts w:cstheme="minorHAnsi"/>
        </w:rPr>
      </w:pPr>
      <w:r>
        <w:rPr>
          <w:rFonts w:cstheme="minorHAnsi"/>
        </w:rPr>
        <w:t xml:space="preserve">Пословно име: Јавно предузеће„Голд гондола Златибор“ </w:t>
      </w:r>
    </w:p>
    <w:p w:rsidR="00FA6079" w:rsidRPr="00FA6626" w:rsidRDefault="00FA6079" w:rsidP="00FA6079">
      <w:pPr>
        <w:ind w:right="-1440"/>
        <w:jc w:val="both"/>
        <w:rPr>
          <w:rFonts w:cstheme="minorHAnsi"/>
          <w:lang w:val="sr-Cyrl-RS"/>
        </w:rPr>
      </w:pPr>
      <w:r>
        <w:rPr>
          <w:rFonts w:cstheme="minorHAnsi"/>
        </w:rPr>
        <w:t xml:space="preserve">Седиште: </w:t>
      </w:r>
      <w:r>
        <w:rPr>
          <w:rFonts w:cstheme="minorHAnsi"/>
          <w:lang w:val="sr-Cyrl-RS"/>
        </w:rPr>
        <w:t>Улица спортова бб, Златибор</w:t>
      </w:r>
    </w:p>
    <w:p w:rsidR="00FA6079" w:rsidRDefault="00FA6079" w:rsidP="00FA6079">
      <w:pPr>
        <w:ind w:right="-23"/>
        <w:jc w:val="both"/>
        <w:rPr>
          <w:rFonts w:eastAsia="Times New Roman" w:cstheme="minorHAnsi"/>
          <w:b/>
          <w:lang w:eastAsia="en-GB"/>
        </w:rPr>
      </w:pPr>
      <w:r>
        <w:rPr>
          <w:rFonts w:cstheme="minorHAnsi"/>
        </w:rPr>
        <w:t xml:space="preserve">Претежна делатност: 4939 остали превоз путника у копненом саобраћају </w:t>
      </w:r>
      <w:proofErr w:type="gramStart"/>
      <w:r>
        <w:rPr>
          <w:rFonts w:eastAsia="Times New Roman" w:cstheme="minorHAnsi"/>
          <w:lang w:val="en-GB" w:eastAsia="en-GB"/>
        </w:rPr>
        <w:t>( превоз</w:t>
      </w:r>
      <w:proofErr w:type="gramEnd"/>
      <w:r>
        <w:rPr>
          <w:rFonts w:eastAsia="Times New Roman" w:cstheme="minorHAnsi"/>
          <w:lang w:val="en-GB" w:eastAsia="en-GB"/>
        </w:rPr>
        <w:t xml:space="preserve"> успињачама, жичарама и ски</w:t>
      </w:r>
    </w:p>
    <w:p w:rsidR="00FA6079" w:rsidRDefault="00FA6079" w:rsidP="00FA6079">
      <w:pPr>
        <w:ind w:right="-1440"/>
        <w:jc w:val="both"/>
        <w:rPr>
          <w:rFonts w:eastAsiaTheme="minorEastAsia" w:cstheme="minorHAnsi"/>
        </w:rPr>
      </w:pPr>
      <w:r>
        <w:rPr>
          <w:rFonts w:eastAsia="Times New Roman" w:cstheme="minorHAnsi"/>
          <w:lang w:eastAsia="en-GB"/>
        </w:rPr>
        <w:t>лифтовима).</w:t>
      </w:r>
    </w:p>
    <w:p w:rsidR="00FA6079" w:rsidRDefault="00FA6079" w:rsidP="00FA6079">
      <w:pPr>
        <w:ind w:right="-1440"/>
        <w:jc w:val="both"/>
        <w:rPr>
          <w:rFonts w:cstheme="minorHAnsi"/>
        </w:rPr>
      </w:pPr>
      <w:r>
        <w:rPr>
          <w:rFonts w:cstheme="minorHAnsi"/>
        </w:rPr>
        <w:t>Матични број: 21162035</w:t>
      </w:r>
    </w:p>
    <w:p w:rsidR="00FA6079" w:rsidRDefault="00FA6079" w:rsidP="00FA6079">
      <w:pPr>
        <w:ind w:right="-1440"/>
        <w:jc w:val="both"/>
        <w:rPr>
          <w:rFonts w:cstheme="minorHAnsi"/>
        </w:rPr>
      </w:pPr>
      <w:r>
        <w:rPr>
          <w:rFonts w:cstheme="minorHAnsi"/>
        </w:rPr>
        <w:t>ПИБ :109326994</w:t>
      </w:r>
    </w:p>
    <w:p w:rsidR="00FA6079" w:rsidRDefault="00FA6079" w:rsidP="00FA6079">
      <w:pPr>
        <w:ind w:right="-1440"/>
        <w:jc w:val="both"/>
        <w:rPr>
          <w:rFonts w:cstheme="minorHAnsi"/>
          <w:lang w:val="sr-Cyrl-RS"/>
        </w:rPr>
      </w:pPr>
      <w:r>
        <w:rPr>
          <w:rFonts w:cstheme="minorHAnsi"/>
          <w:lang w:val="sr-Cyrl-RS"/>
        </w:rPr>
        <w:t>Контакт телефон: 031/3833-833</w:t>
      </w:r>
    </w:p>
    <w:p w:rsidR="00FA6079" w:rsidRPr="00FA6626" w:rsidRDefault="00FA6079" w:rsidP="00FA6079">
      <w:pPr>
        <w:ind w:right="-1440"/>
        <w:jc w:val="both"/>
        <w:rPr>
          <w:rFonts w:cstheme="minorHAnsi"/>
        </w:rPr>
      </w:pPr>
      <w:r>
        <w:rPr>
          <w:rFonts w:cstheme="minorHAnsi"/>
          <w:lang w:val="sr-Latn-RS"/>
        </w:rPr>
        <w:t>e-mail: office</w:t>
      </w:r>
      <w:r>
        <w:rPr>
          <w:rFonts w:cstheme="minorHAnsi"/>
        </w:rPr>
        <w:t>@goldgondola.rs</w:t>
      </w:r>
    </w:p>
    <w:p w:rsidR="00FA6079" w:rsidRDefault="00FA6079" w:rsidP="00FA6079">
      <w:pPr>
        <w:ind w:right="-1440"/>
        <w:jc w:val="both"/>
        <w:rPr>
          <w:rFonts w:cstheme="minorHAnsi"/>
        </w:rPr>
      </w:pPr>
      <w:r>
        <w:rPr>
          <w:rFonts w:cstheme="minorHAnsi"/>
        </w:rPr>
        <w:t>Надлежни орган: Општина Чајетина</w:t>
      </w:r>
    </w:p>
    <w:p w:rsidR="00FA6079" w:rsidRPr="00181165" w:rsidRDefault="00FA6079" w:rsidP="00FA6079">
      <w:pPr>
        <w:ind w:right="28" w:firstLine="720"/>
        <w:jc w:val="both"/>
        <w:rPr>
          <w:rFonts w:cstheme="minorHAnsi"/>
          <w:lang w:val="sr-Latn-RS"/>
        </w:rPr>
      </w:pPr>
      <w:r>
        <w:rPr>
          <w:rFonts w:cstheme="minorHAnsi"/>
          <w:lang w:val="sr-Cyrl-RS"/>
        </w:rPr>
        <w:t>На основу члана 20.</w:t>
      </w:r>
      <w:r>
        <w:rPr>
          <w:rFonts w:cstheme="minorHAnsi"/>
          <w:lang w:val="sr-Latn-RS"/>
        </w:rPr>
        <w:t xml:space="preserve"> </w:t>
      </w:r>
      <w:r>
        <w:rPr>
          <w:rFonts w:cstheme="minorHAnsi"/>
          <w:lang w:val="sr-Cyrl-RS"/>
        </w:rPr>
        <w:t>Закона о локалној самоуправи („Службени гласник РС“, број 129/2007), члана 4. и 5. Закона о јавним предузећима („Службени гласник РС“, број 119/2012, 116/2013-аут.тумачење и 44/2014 – др.Закон), члан 1. Закона о жичарама за трансп</w:t>
      </w:r>
      <w:r>
        <w:rPr>
          <w:rFonts w:cstheme="minorHAnsi"/>
          <w:lang w:val="sr-Latn-RS"/>
        </w:rPr>
        <w:t>o</w:t>
      </w:r>
      <w:r>
        <w:rPr>
          <w:rFonts w:cstheme="minorHAnsi"/>
          <w:lang w:val="sr-Cyrl-RS"/>
        </w:rPr>
        <w:t>рт лица („Службени гласник РС, број 38/2015) и члана 40. тачка 9. Статута општине Чајетина („Службени лист општине Чајетина“, број 7/2008), Скупштина општине на седници одржаној 17.децембра 2015. године, донела је одлуку о оснивању Јавног предузећа „Голд гондола Златибор“ Златибор</w:t>
      </w:r>
      <w:r>
        <w:rPr>
          <w:rFonts w:cstheme="minorHAnsi"/>
        </w:rPr>
        <w:t xml:space="preserve">, </w:t>
      </w:r>
      <w:r>
        <w:rPr>
          <w:rFonts w:cstheme="minorHAnsi"/>
          <w:lang w:val="sr-Cyrl-RS"/>
        </w:rPr>
        <w:t xml:space="preserve">које је уписано у Агенцији за привредне регистре 06.01.2016. године под бројем решења БД 54/2016. </w:t>
      </w:r>
    </w:p>
    <w:p w:rsidR="00FA6079" w:rsidRDefault="00FA6079" w:rsidP="00FA6079">
      <w:pPr>
        <w:ind w:right="28" w:firstLine="720"/>
        <w:jc w:val="both"/>
        <w:rPr>
          <w:rFonts w:cstheme="minorHAnsi"/>
          <w:lang w:val="sr-Cyrl-RS"/>
        </w:rPr>
      </w:pPr>
      <w:r>
        <w:rPr>
          <w:rFonts w:cstheme="minorHAnsi"/>
          <w:lang w:val="sr-Cyrl-RS"/>
        </w:rPr>
        <w:t>Овом одлуком оснива се предузеће ради обезбеђивања услова за обављање делатности управљања висећом жичаром и пратећом инфраструктуром на Златибору. Предузеће се оснива и послује ради обезбеђивања трајног обављања делатности од општег интереса и уредног задовољавања потреба крајњих корисника услуга.</w:t>
      </w:r>
    </w:p>
    <w:p w:rsidR="00FA6079" w:rsidRDefault="00FA6079" w:rsidP="00FA6079">
      <w:pPr>
        <w:ind w:right="28" w:firstLine="720"/>
        <w:jc w:val="both"/>
        <w:rPr>
          <w:rFonts w:cstheme="minorHAnsi"/>
          <w:lang w:val="sr-Cyrl-RS"/>
        </w:rPr>
      </w:pPr>
      <w:r>
        <w:rPr>
          <w:rFonts w:cstheme="minorHAnsi"/>
          <w:lang w:val="sr-Cyrl-RS"/>
        </w:rPr>
        <w:t xml:space="preserve">Предузеће је разврстано у </w:t>
      </w:r>
      <w:r>
        <w:rPr>
          <w:rFonts w:cstheme="minorHAnsi"/>
          <w:lang w:val="sr-Latn-RS"/>
        </w:rPr>
        <w:t>мало</w:t>
      </w:r>
      <w:r>
        <w:rPr>
          <w:rFonts w:cstheme="minorHAnsi"/>
          <w:lang w:val="sr-Cyrl-RS"/>
        </w:rPr>
        <w:t xml:space="preserve"> правно лице.</w:t>
      </w:r>
    </w:p>
    <w:p w:rsidR="00FA6079" w:rsidRDefault="00FA6079" w:rsidP="00FA6079">
      <w:pPr>
        <w:ind w:right="28" w:firstLine="720"/>
        <w:jc w:val="both"/>
        <w:rPr>
          <w:rFonts w:cstheme="minorHAnsi"/>
          <w:lang w:val="sr-Cyrl-RS"/>
        </w:rPr>
      </w:pPr>
      <w:r>
        <w:rPr>
          <w:rFonts w:cstheme="minorHAnsi"/>
          <w:lang w:val="sr-Cyrl-RS"/>
        </w:rPr>
        <w:lastRenderedPageBreak/>
        <w:t>Претежна делатност Предузећа је 4939 остали превоз путника у копненом саобраћају (превоз успињачама, жичарама и ски лифтовима).</w:t>
      </w:r>
    </w:p>
    <w:p w:rsidR="00FA6079" w:rsidRDefault="00FA6079" w:rsidP="00FA6079">
      <w:pPr>
        <w:ind w:right="28"/>
        <w:jc w:val="both"/>
        <w:rPr>
          <w:rFonts w:cstheme="minorHAnsi"/>
          <w:lang w:val="sr-Cyrl-RS"/>
        </w:rPr>
      </w:pPr>
      <w:r>
        <w:rPr>
          <w:rFonts w:cstheme="minorHAnsi"/>
          <w:lang w:val="sr-Cyrl-RS"/>
        </w:rPr>
        <w:t>Осим претежне делатности Јавно предузеће ће обављати и друге делатности, и то:</w:t>
      </w:r>
    </w:p>
    <w:p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 xml:space="preserve">47.11 трговина на мало у неспецијализованим продавницама, претежно храном,   </w:t>
      </w:r>
    </w:p>
    <w:p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 xml:space="preserve">          пићем и дуваном;</w:t>
      </w:r>
    </w:p>
    <w:p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 xml:space="preserve">47.62 трговина на мало новинама и канцеларијским материјалом у </w:t>
      </w:r>
    </w:p>
    <w:p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 xml:space="preserve">          специјализованим продавницама;</w:t>
      </w:r>
    </w:p>
    <w:p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47.64 трговина на мало спортском опремом у специјализованим продавницама;</w:t>
      </w:r>
    </w:p>
    <w:p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47.78 остала трговина на мало новим произво</w:t>
      </w:r>
      <w:r>
        <w:rPr>
          <w:rFonts w:eastAsia="Times New Roman" w:cstheme="minorHAnsi"/>
          <w:sz w:val="24"/>
          <w:lang w:val="sr-Latn-RS" w:eastAsia="en-GB"/>
        </w:rPr>
        <w:t>дима у специјализованим</w:t>
      </w:r>
      <w:r w:rsidRPr="00181165">
        <w:rPr>
          <w:rFonts w:eastAsia="Times New Roman" w:cstheme="minorHAnsi"/>
          <w:sz w:val="24"/>
          <w:lang w:val="sr-Latn-RS" w:eastAsia="en-GB"/>
        </w:rPr>
        <w:t xml:space="preserve"> продавницама;</w:t>
      </w:r>
    </w:p>
    <w:p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47.99 остала трговина на мало изван продавница, тезги и пијаца;</w:t>
      </w:r>
    </w:p>
    <w:p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55.10 хотели и сличан смештај;</w:t>
      </w:r>
    </w:p>
    <w:p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56.10 делатности ресторана и покретних угоститељских објеката;</w:t>
      </w:r>
    </w:p>
    <w:p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73.11 делатност рекламних агенција;</w:t>
      </w:r>
    </w:p>
    <w:p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73.12 медијско представљање;</w:t>
      </w:r>
    </w:p>
    <w:p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77.21 изнајмљивање и лизинг опреме за рекреацију и спорт;</w:t>
      </w:r>
    </w:p>
    <w:p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79.11 делатност путничких агенција;</w:t>
      </w:r>
    </w:p>
    <w:p w:rsidR="00FA6079" w:rsidRPr="00181165" w:rsidRDefault="00FA6079" w:rsidP="00FA6079">
      <w:pPr>
        <w:spacing w:after="0" w:line="240" w:lineRule="auto"/>
        <w:ind w:left="567"/>
        <w:jc w:val="both"/>
        <w:rPr>
          <w:rFonts w:eastAsia="Times New Roman" w:cstheme="minorHAnsi"/>
          <w:sz w:val="24"/>
          <w:szCs w:val="24"/>
          <w:lang w:val="sr-Latn-RS" w:eastAsia="en-GB"/>
        </w:rPr>
      </w:pPr>
      <w:r w:rsidRPr="00181165">
        <w:rPr>
          <w:rFonts w:eastAsia="Times New Roman" w:cstheme="minorHAnsi"/>
          <w:sz w:val="24"/>
          <w:szCs w:val="24"/>
          <w:lang w:val="sr-Latn-RS" w:eastAsia="en-GB"/>
        </w:rPr>
        <w:t>79.12 делатност тур-оператера;</w:t>
      </w:r>
    </w:p>
    <w:p w:rsidR="00FA6079" w:rsidRPr="00181165" w:rsidRDefault="00FA6079" w:rsidP="00FA6079">
      <w:pPr>
        <w:spacing w:after="0" w:line="240" w:lineRule="auto"/>
        <w:ind w:left="567"/>
        <w:jc w:val="both"/>
        <w:rPr>
          <w:rFonts w:eastAsia="Times New Roman" w:cstheme="minorHAnsi"/>
          <w:sz w:val="24"/>
          <w:szCs w:val="24"/>
          <w:lang w:val="sr-Latn-RS" w:eastAsia="en-GB"/>
        </w:rPr>
      </w:pPr>
      <w:r w:rsidRPr="007E501F">
        <w:rPr>
          <w:rFonts w:cstheme="minorHAnsi"/>
          <w:sz w:val="24"/>
          <w:szCs w:val="24"/>
          <w:lang w:val="sr-Latn-RS"/>
        </w:rPr>
        <w:t>80.10 делатност приватног обезбеђења (самозаштитна делатност објеката).</w:t>
      </w:r>
    </w:p>
    <w:p w:rsidR="00FA6079" w:rsidRPr="00181165" w:rsidRDefault="00FA6079" w:rsidP="00FA6079">
      <w:pPr>
        <w:spacing w:after="0" w:line="240" w:lineRule="auto"/>
        <w:ind w:left="567"/>
        <w:jc w:val="both"/>
        <w:rPr>
          <w:rFonts w:eastAsia="Times New Roman" w:cstheme="minorHAnsi"/>
          <w:sz w:val="24"/>
          <w:szCs w:val="24"/>
          <w:lang w:val="sr-Latn-RS" w:eastAsia="en-GB"/>
        </w:rPr>
      </w:pPr>
      <w:r w:rsidRPr="00181165">
        <w:rPr>
          <w:rFonts w:eastAsia="Times New Roman" w:cstheme="minorHAnsi"/>
          <w:sz w:val="24"/>
          <w:szCs w:val="24"/>
          <w:lang w:val="sr-Latn-RS" w:eastAsia="en-GB"/>
        </w:rPr>
        <w:t>85.51 спортско и рекреативно образовање;</w:t>
      </w:r>
    </w:p>
    <w:p w:rsidR="00FA6079" w:rsidRPr="00181165" w:rsidRDefault="00FA6079" w:rsidP="00FA6079">
      <w:pPr>
        <w:spacing w:after="0" w:line="240" w:lineRule="auto"/>
        <w:ind w:left="567"/>
        <w:jc w:val="both"/>
        <w:rPr>
          <w:rFonts w:eastAsia="Times New Roman" w:cstheme="minorHAnsi"/>
          <w:sz w:val="24"/>
          <w:szCs w:val="24"/>
          <w:lang w:val="sr-Latn-RS" w:eastAsia="en-GB"/>
        </w:rPr>
      </w:pPr>
      <w:r w:rsidRPr="00181165">
        <w:rPr>
          <w:rFonts w:eastAsia="Times New Roman" w:cstheme="minorHAnsi"/>
          <w:sz w:val="24"/>
          <w:szCs w:val="24"/>
          <w:lang w:val="sr-Latn-RS" w:eastAsia="en-GB"/>
        </w:rPr>
        <w:t>93.11 делатност спортских објеката;</w:t>
      </w:r>
    </w:p>
    <w:p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93.13 делатност фитнес клубова;</w:t>
      </w:r>
    </w:p>
    <w:p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93.19 остале спортске делатности;</w:t>
      </w:r>
    </w:p>
    <w:p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93.21 делатност забавних и тематских паркова;</w:t>
      </w:r>
    </w:p>
    <w:p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93.29 остале забавне и рекреативне делатности.</w:t>
      </w:r>
    </w:p>
    <w:p w:rsidR="00FA6079" w:rsidRPr="00181165" w:rsidRDefault="00FA6079" w:rsidP="00FA6079">
      <w:pPr>
        <w:spacing w:after="0" w:line="240" w:lineRule="auto"/>
        <w:ind w:left="567"/>
        <w:jc w:val="both"/>
        <w:rPr>
          <w:rFonts w:eastAsia="Times New Roman" w:cstheme="minorHAnsi"/>
          <w:sz w:val="24"/>
          <w:lang w:val="sr-Latn-RS" w:eastAsia="en-GB"/>
        </w:rPr>
      </w:pPr>
    </w:p>
    <w:p w:rsidR="00FA6079" w:rsidRDefault="00FA6079" w:rsidP="00FA6079">
      <w:pPr>
        <w:ind w:right="28" w:firstLine="720"/>
        <w:jc w:val="both"/>
        <w:rPr>
          <w:rFonts w:cstheme="minorHAnsi"/>
          <w:lang w:val="sr-Cyrl-RS"/>
        </w:rPr>
      </w:pPr>
      <w:r>
        <w:rPr>
          <w:rFonts w:cstheme="minorHAnsi"/>
          <w:lang w:val="sr-Cyrl-RS"/>
        </w:rPr>
        <w:t>Оснивање и пословање јавних предузећа регулисана су Законом о јавним предузећима, Законом о комуналним делатностима, Законом о привредним друштвима, и другим законским и подразумеваним прописима које регулишу делатност које предузеће обавља и одлукама оснивача.</w:t>
      </w:r>
    </w:p>
    <w:p w:rsidR="00FA6079" w:rsidRDefault="00FA6079" w:rsidP="00FA6079">
      <w:pPr>
        <w:ind w:right="28" w:firstLine="720"/>
        <w:jc w:val="both"/>
        <w:rPr>
          <w:rFonts w:cstheme="minorHAnsi"/>
          <w:lang w:val="sr-Cyrl-RS"/>
        </w:rPr>
      </w:pPr>
      <w:r>
        <w:rPr>
          <w:rFonts w:cstheme="minorHAnsi"/>
          <w:lang w:val="sr-Cyrl-RS"/>
        </w:rPr>
        <w:t>Предузеће послује у правној форми јавног предузеће. Финансира се из сопствених средстава, а према могућностима из буџета, Општина Чајетина као оснивач може обезбедити одређена средства за инвестирање у даљи развој предузећа.</w:t>
      </w:r>
    </w:p>
    <w:p w:rsidR="00FA6079" w:rsidRDefault="00FA6079" w:rsidP="00FA6079">
      <w:pPr>
        <w:rPr>
          <w:rFonts w:cstheme="minorHAnsi"/>
          <w:lang w:val="sr-Cyrl-RS"/>
        </w:rPr>
      </w:pPr>
      <w:r>
        <w:rPr>
          <w:rFonts w:cstheme="minorHAnsi"/>
          <w:lang w:val="sr-Cyrl-RS"/>
        </w:rPr>
        <w:br w:type="page"/>
      </w:r>
    </w:p>
    <w:p w:rsidR="00FA6079" w:rsidRDefault="00FA6079" w:rsidP="00FA6079">
      <w:pPr>
        <w:pStyle w:val="Heading2"/>
        <w:jc w:val="center"/>
      </w:pPr>
    </w:p>
    <w:p w:rsidR="00FA6079" w:rsidRDefault="00FA6079" w:rsidP="00FA6079">
      <w:pPr>
        <w:pStyle w:val="Heading2"/>
        <w:jc w:val="center"/>
      </w:pPr>
      <w:bookmarkStart w:id="2" w:name="_Toc184284934"/>
      <w:r w:rsidRPr="00D81570">
        <w:t>ВИЗИЈА И МИСИЈА</w:t>
      </w:r>
      <w:bookmarkEnd w:id="2"/>
    </w:p>
    <w:p w:rsidR="00FA6079" w:rsidRDefault="00FA6079" w:rsidP="00FA6079">
      <w:pPr>
        <w:ind w:firstLine="720"/>
        <w:jc w:val="both"/>
        <w:rPr>
          <w:rFonts w:cstheme="minorHAnsi"/>
          <w:lang w:val="sr-Cyrl-RS"/>
        </w:rPr>
      </w:pPr>
    </w:p>
    <w:p w:rsidR="00FA6079" w:rsidRPr="0096653A" w:rsidRDefault="00FA6079" w:rsidP="00FA6079">
      <w:pPr>
        <w:ind w:firstLine="720"/>
        <w:jc w:val="both"/>
        <w:rPr>
          <w:rFonts w:cstheme="minorHAnsi"/>
          <w:lang w:val="sr-Cyrl-RS"/>
        </w:rPr>
      </w:pPr>
      <w:r>
        <w:rPr>
          <w:rFonts w:cstheme="minorHAnsi"/>
          <w:lang w:val="sr-Cyrl-RS"/>
        </w:rPr>
        <w:t>Основни задатак Предузећа је да туристички центар Златибор, развојем инфраструктуре, достигне стандарде европских и светских туристичких дестинација и да га учинимо што приступачнијим и атрактивнијим за домаће и стране туристе. Такође, свеобухватна туристичка понуда овог предузећа обезбедиће избор и најзахтевнијег посетиоца планинског центра Златибор, за свако доба године као и кв</w:t>
      </w:r>
      <w:r w:rsidR="008A75AC">
        <w:rPr>
          <w:rFonts w:cstheme="minorHAnsi"/>
          <w:lang w:val="sr-Cyrl-RS"/>
        </w:rPr>
        <w:t xml:space="preserve">алитет високе категорије </w:t>
      </w:r>
      <w:r>
        <w:rPr>
          <w:rFonts w:cstheme="minorHAnsi"/>
          <w:lang w:val="sr-Cyrl-RS"/>
        </w:rPr>
        <w:t xml:space="preserve">услуга.  Визија Предузећа је да постане регионални лидер у обезбеђивању услова за високи туризам, уз очување животне средине. </w:t>
      </w:r>
      <w:r>
        <w:rPr>
          <w:rFonts w:cstheme="minorHAnsi"/>
        </w:rPr>
        <w:t xml:space="preserve">Предузеће у сарадњи са Оснивачем у делокругу пренетих овлашћења за обављање превоза путника у копненом саобраћају </w:t>
      </w:r>
      <w:proofErr w:type="gramStart"/>
      <w:r>
        <w:rPr>
          <w:rFonts w:eastAsia="Times New Roman" w:cstheme="minorHAnsi"/>
          <w:sz w:val="24"/>
          <w:szCs w:val="24"/>
          <w:lang w:val="en-GB" w:eastAsia="en-GB"/>
        </w:rPr>
        <w:t>( превоз</w:t>
      </w:r>
      <w:proofErr w:type="gramEnd"/>
      <w:r>
        <w:rPr>
          <w:rFonts w:eastAsia="Times New Roman" w:cstheme="minorHAnsi"/>
          <w:sz w:val="24"/>
          <w:szCs w:val="24"/>
          <w:lang w:val="en-GB" w:eastAsia="en-GB"/>
        </w:rPr>
        <w:t xml:space="preserve">  успињачама, жичарама и ски</w:t>
      </w:r>
      <w:r>
        <w:rPr>
          <w:rFonts w:eastAsia="Times New Roman" w:cstheme="minorHAnsi"/>
          <w:sz w:val="24"/>
          <w:szCs w:val="24"/>
          <w:lang w:eastAsia="en-GB"/>
        </w:rPr>
        <w:t>лифтовима )</w:t>
      </w:r>
      <w:r>
        <w:rPr>
          <w:rFonts w:eastAsia="Times New Roman" w:cstheme="minorHAnsi"/>
          <w:sz w:val="24"/>
          <w:szCs w:val="24"/>
          <w:lang w:val="sr-Cyrl-RS" w:eastAsia="en-GB"/>
        </w:rPr>
        <w:t xml:space="preserve"> </w:t>
      </w:r>
      <w:r>
        <w:rPr>
          <w:rFonts w:cstheme="minorHAnsi"/>
        </w:rPr>
        <w:t xml:space="preserve">и других делатности, осигурава континуирано и квалитетно обављање истих, уз сталну  бригу о задовољству корисника услуга у процесу вршења делатности. </w:t>
      </w:r>
    </w:p>
    <w:p w:rsidR="00FA6079" w:rsidRDefault="00FA6079" w:rsidP="00FA6079">
      <w:pPr>
        <w:ind w:firstLine="720"/>
        <w:jc w:val="both"/>
        <w:rPr>
          <w:rFonts w:cstheme="minorHAnsi"/>
          <w:lang w:val="sr-Cyrl-RS"/>
        </w:rPr>
      </w:pPr>
      <w:r>
        <w:rPr>
          <w:rFonts w:cstheme="minorHAnsi"/>
          <w:lang w:val="sr-Cyrl-RS"/>
        </w:rPr>
        <w:t xml:space="preserve">ЈП „Голд гондола Златибор“ тежи ка сталном побољшању и остваривању циљева кроз стицање поверења корисника и свих заинтересованих страна, кроз задовољење њихових захтева, потреба и очекивања. </w:t>
      </w:r>
      <w:r w:rsidRPr="0096653A">
        <w:rPr>
          <w:rFonts w:cstheme="minorHAnsi"/>
          <w:lang w:val="sr-Cyrl-RS"/>
        </w:rPr>
        <w:t>Предузеће је усмерено</w:t>
      </w:r>
      <w:r>
        <w:rPr>
          <w:rFonts w:cstheme="minorHAnsi"/>
          <w:lang w:val="sr-Cyrl-RS"/>
        </w:rPr>
        <w:t xml:space="preserve"> на остваривање позитивног пословног резултата, на стално улагање у развој Предузећа ради обезбеђења сигурне будућности као и остварење позиције регионалног лидера у пружању услуга коришћења инсталације гондоле. </w:t>
      </w:r>
    </w:p>
    <w:p w:rsidR="00FA6079" w:rsidRPr="009443D9" w:rsidRDefault="00FA6079" w:rsidP="00FA6079">
      <w:pPr>
        <w:ind w:firstLine="720"/>
        <w:jc w:val="both"/>
        <w:rPr>
          <w:rFonts w:cstheme="minorHAnsi"/>
        </w:rPr>
      </w:pPr>
      <w:r>
        <w:rPr>
          <w:rFonts w:cstheme="minorHAnsi"/>
          <w:lang w:val="sr-Cyrl-RS"/>
        </w:rPr>
        <w:t>Реализацију поменутих циљева ЈП „Голд гондола Златибор“  спроводи кроз поштовање Закона о жичарама за транспорт лица, подзаконских аката, прописа и стандарда који се односе на делатност и пословање Предузећа. Прате се и индетификују променљиве потребе заинтересованих страна, ствара се позитивна радна клима међу запосленима, обезбеђују се адекватни радни услови запосленима за сталним унапређењем знања, способности и вештина, као и  да сваки запослени у Предузећу свој посао уради најквалитетније са фокусом на превенцију грешака и позитивним утицајем на квалитет услуга. Велики акценат Предузеће ставља на заштиту природне околине, здравља и безбедности људи и имовине, очување енергије и природних ресурса.</w:t>
      </w:r>
    </w:p>
    <w:p w:rsidR="00FA6079" w:rsidRPr="00E45B70" w:rsidRDefault="00FA6079" w:rsidP="00FA6079">
      <w:pPr>
        <w:ind w:right="28" w:firstLine="720"/>
        <w:jc w:val="both"/>
        <w:rPr>
          <w:rFonts w:eastAsiaTheme="minorEastAsia" w:cstheme="minorHAnsi"/>
          <w:lang w:val="sr-Cyrl-RS"/>
        </w:rPr>
      </w:pPr>
      <w:r>
        <w:rPr>
          <w:rFonts w:eastAsiaTheme="minorEastAsia" w:cstheme="minorHAnsi"/>
          <w:lang w:val="sr-Cyrl-RS"/>
        </w:rPr>
        <w:t>Предузеће планира да унапреди како зимску тако и летњу туристичку понуду. Поред изградње управне зграде на почетној станици, ресторана на крајњој станици на врху Торник, додатног садржаја на свим станицама гондоле, успостављена је сарадња са хотелијерима, локалном самоуправом, како би заједнички обезбедили неопходну туристичку инфраструктуру и заокружили туристичку понуду. Сталним унапређивањем пословања ЈП „Голд гондола Златибор“ осавременило  је туристичку понуду Србије, а самим тим и развијање осталих грана привреде повезаних са туризмом.</w:t>
      </w:r>
    </w:p>
    <w:p w:rsidR="00FA6079" w:rsidRDefault="00FA6079" w:rsidP="00FA6079">
      <w:pPr>
        <w:rPr>
          <w:rFonts w:cstheme="minorHAnsi"/>
        </w:rPr>
      </w:pPr>
      <w:r>
        <w:rPr>
          <w:rFonts w:cstheme="minorHAnsi"/>
        </w:rPr>
        <w:br w:type="page"/>
      </w:r>
    </w:p>
    <w:p w:rsidR="00BD6D29" w:rsidRPr="00BD6D29" w:rsidRDefault="00BD6D29" w:rsidP="00BD6D29">
      <w:pPr>
        <w:keepNext/>
        <w:keepLines/>
        <w:spacing w:before="100" w:beforeAutospacing="1" w:after="100" w:afterAutospacing="1" w:line="240" w:lineRule="auto"/>
        <w:jc w:val="both"/>
        <w:outlineLvl w:val="1"/>
        <w:rPr>
          <w:rFonts w:ascii="Calibri Light" w:eastAsia="Times New Roman" w:hAnsi="Calibri Light" w:cs="Times New Roman"/>
          <w:color w:val="2E74B5"/>
          <w:sz w:val="26"/>
          <w:szCs w:val="26"/>
        </w:rPr>
      </w:pPr>
      <w:bookmarkStart w:id="3" w:name="_Toc184284935"/>
      <w:r w:rsidRPr="00BD6D29">
        <w:rPr>
          <w:rFonts w:ascii="Calibri Light" w:eastAsia="Times New Roman" w:hAnsi="Calibri Light" w:cs="Times New Roman"/>
          <w:color w:val="2E74B5"/>
          <w:sz w:val="26"/>
          <w:szCs w:val="26"/>
        </w:rPr>
        <w:lastRenderedPageBreak/>
        <w:t>СТРАТЕШКА ДОКУМЕНТА, ПОДЗАКОНСКА И ИНТЕРНА АКТА</w:t>
      </w:r>
      <w:bookmarkEnd w:id="3"/>
    </w:p>
    <w:p w:rsidR="00BD6D29" w:rsidRPr="00BD6D29" w:rsidRDefault="00BD6D29" w:rsidP="00BD6D29">
      <w:pPr>
        <w:numPr>
          <w:ilvl w:val="0"/>
          <w:numId w:val="19"/>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Закон о јавним предузећима („Сл. гласник РС“бр.15/2016 </w:t>
      </w:r>
      <w:r w:rsidRPr="00BD6D29">
        <w:rPr>
          <w:rFonts w:ascii="Calibri" w:eastAsia="Calibri" w:hAnsi="Calibri" w:cs="Calibri"/>
          <w:lang w:val="sr-Cyrl-RS"/>
        </w:rPr>
        <w:t>и 88/2019</w:t>
      </w:r>
      <w:r w:rsidRPr="00BD6D29">
        <w:rPr>
          <w:rFonts w:ascii="Calibri" w:eastAsia="Calibri" w:hAnsi="Calibri" w:cs="Calibri"/>
        </w:rPr>
        <w:t>)</w:t>
      </w:r>
    </w:p>
    <w:p w:rsidR="00BD6D29" w:rsidRPr="00BD6D29" w:rsidRDefault="00BD6D29" w:rsidP="00BD6D29">
      <w:pPr>
        <w:numPr>
          <w:ilvl w:val="0"/>
          <w:numId w:val="18"/>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lang w:val="sr-Cyrl-RS"/>
        </w:rPr>
        <w:t xml:space="preserve">Закон о жичарама за транспорт лица </w:t>
      </w:r>
      <w:r w:rsidRPr="00BD6D29">
        <w:rPr>
          <w:rFonts w:ascii="Calibri" w:eastAsia="Calibri" w:hAnsi="Calibri" w:cs="Calibri"/>
        </w:rPr>
        <w:t xml:space="preserve">  („Службени гласник РС“ бр. 38/2015, 113/2017 - др. закон и 31/2019)</w:t>
      </w:r>
    </w:p>
    <w:p w:rsidR="00BD6D29" w:rsidRPr="00BD6D29" w:rsidRDefault="00BD6D29" w:rsidP="00BD6D29">
      <w:pPr>
        <w:numPr>
          <w:ilvl w:val="0"/>
          <w:numId w:val="18"/>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Закон о јавним набавкама („Сл.гласник РС“ бр. </w:t>
      </w:r>
      <w:r w:rsidRPr="00BD6D29">
        <w:rPr>
          <w:rFonts w:ascii="Calibri" w:eastAsia="Calibri" w:hAnsi="Calibri" w:cs="Calibri"/>
          <w:lang w:val="sr-Cyrl-RS"/>
        </w:rPr>
        <w:t>51/2019</w:t>
      </w:r>
      <w:r w:rsidRPr="00BD6D29">
        <w:rPr>
          <w:rFonts w:ascii="Calibri" w:eastAsia="Calibri" w:hAnsi="Calibri" w:cs="Calibri"/>
        </w:rPr>
        <w:t>)</w:t>
      </w:r>
    </w:p>
    <w:p w:rsidR="00BD6D29" w:rsidRPr="00BD6D29" w:rsidRDefault="00BD6D29" w:rsidP="00BD6D29">
      <w:pPr>
        <w:numPr>
          <w:ilvl w:val="0"/>
          <w:numId w:val="18"/>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Закон о рачуноводству („Сл.гласник РС“ бр. </w:t>
      </w:r>
      <w:r w:rsidRPr="00BD6D29">
        <w:rPr>
          <w:rFonts w:ascii="Calibri" w:eastAsia="Calibri" w:hAnsi="Calibri" w:cs="Calibri"/>
          <w:lang w:val="sr-Cyrl-RS"/>
        </w:rPr>
        <w:t>73/2019 и 44/2021 и др. закон</w:t>
      </w:r>
      <w:r w:rsidRPr="00BD6D29">
        <w:rPr>
          <w:rFonts w:ascii="Calibri" w:eastAsia="Calibri" w:hAnsi="Calibri" w:cs="Calibri"/>
        </w:rPr>
        <w:t xml:space="preserve">) </w:t>
      </w:r>
    </w:p>
    <w:p w:rsidR="00BD6D29" w:rsidRPr="00BD6D29" w:rsidRDefault="00BD6D29" w:rsidP="00BD6D29">
      <w:pPr>
        <w:numPr>
          <w:ilvl w:val="0"/>
          <w:numId w:val="18"/>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Закон о ревизији („Сл.гласник РС“ бр. </w:t>
      </w:r>
      <w:r w:rsidRPr="00BD6D29">
        <w:rPr>
          <w:rFonts w:ascii="Calibri" w:eastAsia="Calibri" w:hAnsi="Calibri" w:cs="Calibri"/>
          <w:lang w:val="sr-Cyrl-RS"/>
        </w:rPr>
        <w:t>73/2019</w:t>
      </w:r>
      <w:r w:rsidRPr="00BD6D29">
        <w:rPr>
          <w:rFonts w:ascii="Calibri" w:eastAsia="Calibri" w:hAnsi="Calibri" w:cs="Calibri"/>
        </w:rPr>
        <w:t>)</w:t>
      </w:r>
    </w:p>
    <w:p w:rsidR="00BD6D29" w:rsidRPr="00BD6D29" w:rsidRDefault="00BD6D29" w:rsidP="00BD6D29">
      <w:pPr>
        <w:numPr>
          <w:ilvl w:val="0"/>
          <w:numId w:val="18"/>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Закон о заштити животне средине („Сл.гласник РС“ бр. 135/2004, 36/2009, 36/2009 - др. закон, 72/2009 - др. закон, 43/2011 - одлука УС, 14/2016, 76/2018 и 95/2018 - др. закон)</w:t>
      </w:r>
    </w:p>
    <w:p w:rsidR="00BD6D29" w:rsidRPr="00BD6D29" w:rsidRDefault="00BD6D29" w:rsidP="00BD6D29">
      <w:pPr>
        <w:numPr>
          <w:ilvl w:val="0"/>
          <w:numId w:val="18"/>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Закон о заштити потрошача („Сл.гласник РС“ бр. </w:t>
      </w:r>
      <w:r w:rsidRPr="00BD6D29">
        <w:rPr>
          <w:rFonts w:ascii="Calibri" w:eastAsia="Calibri" w:hAnsi="Calibri" w:cs="Calibri"/>
          <w:lang w:val="sr-Cyrl-RS"/>
        </w:rPr>
        <w:t>88/2021</w:t>
      </w:r>
      <w:r w:rsidRPr="00BD6D29">
        <w:rPr>
          <w:rFonts w:ascii="Calibri" w:eastAsia="Calibri" w:hAnsi="Calibri" w:cs="Calibri"/>
        </w:rPr>
        <w:t xml:space="preserve">) </w:t>
      </w:r>
    </w:p>
    <w:p w:rsidR="00BD6D29" w:rsidRPr="00BD6D29" w:rsidRDefault="00BD6D29" w:rsidP="00BD6D29">
      <w:pPr>
        <w:numPr>
          <w:ilvl w:val="0"/>
          <w:numId w:val="18"/>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Закон о безбедности и здрављу на раду („Сл.гласник РС“ бр. 101/2005, 91/2015 и 113/2017 - др.закон)</w:t>
      </w:r>
    </w:p>
    <w:p w:rsidR="00BD6D29" w:rsidRPr="00BD6D29" w:rsidRDefault="00BD6D29" w:rsidP="00BD6D29">
      <w:pPr>
        <w:numPr>
          <w:ilvl w:val="0"/>
          <w:numId w:val="18"/>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Закон о раду („Сл.гласник РС“ бр. 24/2005, 61/2005, 54/2009, 32/2013, 75/2014, 13/2017 - одлука УС, 113/2017 и 95/2018 – аутентично тумачење) </w:t>
      </w:r>
    </w:p>
    <w:p w:rsidR="00BD6D29" w:rsidRPr="00BD6D29" w:rsidRDefault="00BD6D29" w:rsidP="00BD6D29">
      <w:pPr>
        <w:numPr>
          <w:ilvl w:val="0"/>
          <w:numId w:val="18"/>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Закон о привременом уређивању основица за обрачун и исплату плата, односно зарада и других сталних примања код корисника јавних средстава („Сл.гласник РС“ бр. 116/2014 и 95/2018)</w:t>
      </w:r>
    </w:p>
    <w:p w:rsidR="00BD6D29" w:rsidRPr="00BD6D29" w:rsidRDefault="00BD6D29" w:rsidP="00BD6D29">
      <w:pPr>
        <w:numPr>
          <w:ilvl w:val="0"/>
          <w:numId w:val="18"/>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Закон о начину  одређивања максималног броја запослених у јавном сектору („Сл.гласник РС“ бр. 68/2015, 81/2016 - одлука УС и 95/2018)</w:t>
      </w:r>
    </w:p>
    <w:p w:rsidR="00BD6D29" w:rsidRPr="00BD6D29" w:rsidRDefault="00BD6D29" w:rsidP="00BD6D29">
      <w:pPr>
        <w:numPr>
          <w:ilvl w:val="0"/>
          <w:numId w:val="18"/>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Закон о буџетском систему </w:t>
      </w:r>
      <w:r w:rsidRPr="00BD6D29">
        <w:rPr>
          <w:rFonts w:ascii="Calibri" w:eastAsia="Calibri" w:hAnsi="Calibri" w:cs="Calibri"/>
          <w:lang w:val="sr-Cyrl-RS"/>
        </w:rPr>
        <w:t xml:space="preserve"> </w:t>
      </w:r>
      <w:r w:rsidRPr="00BD6D29">
        <w:rPr>
          <w:rFonts w:ascii="Calibri" w:eastAsia="Calibri" w:hAnsi="Calibri" w:cs="Calibri"/>
        </w:rPr>
        <w:t>(„Сл.гласник РС“ бр. 54/2009, 73/2010, 101/2010, 101/2011, 93/2012, 62/2013, 63/2013 - испр., 108/2013, 142/2014, 68/2015 - др. закон, 103/2015, 99/2016, 113/2017, 95/2018</w:t>
      </w:r>
      <w:r w:rsidRPr="00BD6D29">
        <w:rPr>
          <w:rFonts w:ascii="Calibri" w:eastAsia="Calibri" w:hAnsi="Calibri" w:cs="Calibri"/>
          <w:lang w:val="sr-Cyrl-RS"/>
        </w:rPr>
        <w:t>, 31/2019, 72,2019, 149/2020 и 118/2021</w:t>
      </w:r>
      <w:r w:rsidRPr="00BD6D29">
        <w:rPr>
          <w:rFonts w:ascii="Calibri" w:eastAsia="Calibri" w:hAnsi="Calibri" w:cs="Calibri"/>
        </w:rPr>
        <w:t>)</w:t>
      </w:r>
    </w:p>
    <w:p w:rsidR="00BD6D29" w:rsidRPr="00BD6D29" w:rsidRDefault="00BD6D29" w:rsidP="00BD6D29">
      <w:pPr>
        <w:numPr>
          <w:ilvl w:val="0"/>
          <w:numId w:val="18"/>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Закон о буџету РС за 2019. годину („Сл.гласник РС“ бр. 95/2018)</w:t>
      </w:r>
    </w:p>
    <w:p w:rsidR="00BD6D29" w:rsidRPr="00BD6D29" w:rsidRDefault="00BD6D29" w:rsidP="00BD6D29">
      <w:pPr>
        <w:numPr>
          <w:ilvl w:val="0"/>
          <w:numId w:val="18"/>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Одлука о оснивању</w:t>
      </w:r>
      <w:r w:rsidRPr="00BD6D29">
        <w:rPr>
          <w:rFonts w:ascii="Calibri" w:eastAsia="Calibri" w:hAnsi="Calibri" w:cs="Calibri"/>
          <w:lang w:val="sr-Cyrl-RS"/>
        </w:rPr>
        <w:t xml:space="preserve"> </w:t>
      </w:r>
      <w:r w:rsidRPr="00BD6D29">
        <w:rPr>
          <w:rFonts w:ascii="Calibri" w:eastAsia="Calibri" w:hAnsi="Calibri" w:cs="Calibri"/>
        </w:rPr>
        <w:t>ЈП „ Голд гондола Златибор“ Чајетина</w:t>
      </w:r>
    </w:p>
    <w:p w:rsidR="00BD6D29" w:rsidRPr="00BD6D29" w:rsidRDefault="00BD6D29" w:rsidP="00BD6D29">
      <w:pPr>
        <w:numPr>
          <w:ilvl w:val="0"/>
          <w:numId w:val="18"/>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Статут ЈП “Голд гондола Златибор“ Чајетина</w:t>
      </w:r>
    </w:p>
    <w:p w:rsidR="00BD6D29" w:rsidRPr="00BD6D29" w:rsidRDefault="00BD6D29" w:rsidP="00BD6D29">
      <w:pPr>
        <w:numPr>
          <w:ilvl w:val="0"/>
          <w:numId w:val="18"/>
        </w:numPr>
        <w:spacing w:before="100" w:beforeAutospacing="1" w:after="100" w:afterAutospacing="1" w:line="360" w:lineRule="auto"/>
        <w:ind w:left="0"/>
        <w:contextualSpacing/>
        <w:jc w:val="both"/>
        <w:rPr>
          <w:rFonts w:ascii="Calibri" w:eastAsia="Calibri" w:hAnsi="Calibri" w:cs="Calibri"/>
          <w:lang w:val="sr-Cyrl-RS"/>
        </w:rPr>
      </w:pPr>
      <w:r w:rsidRPr="00BD6D29">
        <w:rPr>
          <w:rFonts w:ascii="Calibri" w:eastAsia="Calibri" w:hAnsi="Calibri" w:cs="Calibri"/>
        </w:rPr>
        <w:t xml:space="preserve">Правилник о раду </w:t>
      </w:r>
      <w:r w:rsidRPr="00BD6D29">
        <w:rPr>
          <w:rFonts w:ascii="Calibri" w:eastAsia="Calibri" w:hAnsi="Calibri" w:cs="Calibri"/>
          <w:lang w:val="sr-Cyrl-RS"/>
        </w:rPr>
        <w:t>ЈП „Голд гондола Златибор“</w:t>
      </w:r>
    </w:p>
    <w:p w:rsidR="00BD6D29" w:rsidRPr="00BD6D29" w:rsidRDefault="00BD6D29" w:rsidP="00BD6D29">
      <w:pPr>
        <w:numPr>
          <w:ilvl w:val="0"/>
          <w:numId w:val="18"/>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lang w:val="sr-Cyrl-RS"/>
        </w:rPr>
        <w:t>Правилник о организацији и систематизацији послова</w:t>
      </w:r>
      <w:r w:rsidRPr="00BD6D29">
        <w:rPr>
          <w:rFonts w:ascii="Calibri" w:eastAsia="Calibri" w:hAnsi="Calibri" w:cs="Calibri"/>
        </w:rPr>
        <w:t xml:space="preserve"> у ЈП „Голд Гондола Златибор“ Чајетина</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Правилник о начину и роковима вршења пописа и усклађивања књиговодственог стања са стварним стањем </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Правилник о рачуноводству за правна лица која примењују међународне рачуноводствене стандарде, односно међународне стандарде, односно међународне стандарде финансијског извештавања</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lastRenderedPageBreak/>
        <w:t xml:space="preserve">Правилник о заштити података о личности </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Правилник о поступку унутрашњег узбуњивања</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Правилник о накнадама за службена путовања у земљи запослених у ЈП "Голд гондола Златибор" </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Правилник о накнадама за службена путовања у иностранство запослених у ЈП "Голд гондола Златибор"</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Правилник о трошковима реклама и пропаганде и трошковима репрезентације</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Правилник о условима и начину коришћења службених возила </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Етички кодекс јавног предузећа "Голд Гондола" </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Правила о радној дисциплини и понашању запослених </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Процедура о утврђивању врсти и начину поступка истицања и уклањања опших и појединачних аката </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Правилник о пословној тајни</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План примене  мера за спречавања појаве И ширења епидемије заразне болести Цовид - 19</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Правилник о коришћењу друштвених мрежа</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Правилник о безбедности И здрављу на раду</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Правилник о стручном усавршавању, образовању И оспособљавању запослених</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Правилник о ближем уређивању поступка јавне набавке</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Правилник о средствима И опреми за личну заштиту на раду запослених</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Правилник о садржини, складиштењу, чувању И употреби прибора за прву помоћ на траси гондоле </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Правилник о магацинском пословању</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Процедура о начину пружања услуга корисницима услуга ЈП "Голд гондола Златибор" за време трајања епидемиолошких мера</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Процедура о евакуацији корисника са жичаре</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Процедура о поступку осигурања</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Општи услови за превоз висећом жичаром - гондолом</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Процедура о уступању права на истицање рекламних садржаја</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Процедуру о поступању извршних радника при раду гондоле у експлоатицији за кориснике </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Правилник о случајевима И поступку провере алкохолисаности И злоупотребе других средстава зависности од стране запослених</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lastRenderedPageBreak/>
        <w:t>Процедура о поступању извршних радника при раду гондоле у експлоатацији за кориснике у случају појаве јаких падавина И атмосферског пражњења</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Процедура о поступању извршних радника у случају поремећаја у раду гондоле у експлоатацији за кориснике</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Процедура о поступку рада гондоле на погон у нужди - помоћни погон</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Посебно упутство којим се уређује процедура за преглед транспортне траке на станици пре почетка рада гондоле</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Процедура о начину рада билетарнице </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Процедура о начину одобравања попуста за вожњу жичаром и чувању података о личности</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Одлуку о управљању магацинским простором </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Правилник о униформи ознакама и саставним деловима униформе радника </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Правилник о начину пружању услуга послодавца и понашању запослених у угоститељском објекту Голд Гондола Бар </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Процедура о изнајмљивању и употреби електричних бицакала на ЈП Голд гондола Златибор</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Правилник о начину евидентирања, класификовања, архивирања и чувања архивске грађе и документарног материјала </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Правилни о коришћењу службених телефона</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Упутство о припремним радњама за експлоатацију гондоле пре пуштања у рад </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Процедура о стављању гондоле ван погона на крају радног дана </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Процедура о припремним радњама за експлоатацију гондоле у случају појаве леда </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Процедура о привременом прекиду рада гондоле у случају појаве јаког ветра </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Правилник о видео надзору </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Процедура о коришћењу радио везе и СОС телефона у ЈП "Голд гондола Златибор"</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Процедура о поступку лица по пријави квара на гондоли </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 xml:space="preserve">Процедура о раду гондоле у случају премошћеног сигурносног система </w:t>
      </w:r>
    </w:p>
    <w:p w:rsidR="00BD6D29" w:rsidRPr="00BD6D29" w:rsidRDefault="00BD6D29" w:rsidP="00BD6D29">
      <w:pPr>
        <w:numPr>
          <w:ilvl w:val="0"/>
          <w:numId w:val="17"/>
        </w:numPr>
        <w:spacing w:before="100" w:beforeAutospacing="1" w:after="100" w:afterAutospacing="1" w:line="360" w:lineRule="auto"/>
        <w:ind w:left="0"/>
        <w:contextualSpacing/>
        <w:jc w:val="both"/>
        <w:rPr>
          <w:rFonts w:ascii="Calibri" w:eastAsia="Calibri" w:hAnsi="Calibri" w:cs="Calibri"/>
        </w:rPr>
      </w:pPr>
      <w:r w:rsidRPr="00BD6D29">
        <w:rPr>
          <w:rFonts w:ascii="Calibri" w:eastAsia="Calibri" w:hAnsi="Calibri" w:cs="Calibri"/>
        </w:rPr>
        <w:t>Процедура коришћења система за евиденцију путника</w:t>
      </w:r>
    </w:p>
    <w:p w:rsidR="00FA6079" w:rsidRDefault="00FA6079" w:rsidP="00FA6079">
      <w:pPr>
        <w:pStyle w:val="Heading2"/>
        <w:jc w:val="center"/>
      </w:pPr>
    </w:p>
    <w:p w:rsidR="00FA6079" w:rsidRDefault="00FA6079" w:rsidP="00FA6079">
      <w:pPr>
        <w:pStyle w:val="Heading2"/>
        <w:jc w:val="center"/>
      </w:pPr>
      <w:bookmarkStart w:id="4" w:name="_Toc184284936"/>
      <w:r w:rsidRPr="007A1A72">
        <w:t>СПИСАК ПОЗИТИВНИХ ПРОПИСА КОЈИ РЕГУЛИШУ РАД ЖИЧАРА У РЕПУБЛИЦИ СРБИЈИ</w:t>
      </w:r>
      <w:bookmarkEnd w:id="4"/>
    </w:p>
    <w:p w:rsidR="00FA6079" w:rsidRPr="00D360E4" w:rsidRDefault="00FA6079" w:rsidP="00FA6079"/>
    <w:p w:rsidR="00FA6079" w:rsidRDefault="00FA6079" w:rsidP="00FA6079">
      <w:pPr>
        <w:spacing w:after="160" w:line="256" w:lineRule="auto"/>
        <w:jc w:val="both"/>
        <w:rPr>
          <w:rFonts w:cstheme="minorHAnsi"/>
          <w:sz w:val="24"/>
          <w:szCs w:val="24"/>
          <w:lang w:val="sr-Cyrl-RS"/>
        </w:rPr>
      </w:pPr>
      <w:r>
        <w:rPr>
          <w:rFonts w:cstheme="minorHAnsi"/>
          <w:sz w:val="24"/>
          <w:szCs w:val="24"/>
          <w:lang w:val="sr-Cyrl-RS"/>
        </w:rPr>
        <w:t>Закони:</w:t>
      </w:r>
    </w:p>
    <w:p w:rsidR="00FA6079" w:rsidRDefault="00FA6079" w:rsidP="00FA6079">
      <w:pPr>
        <w:spacing w:after="160" w:line="256" w:lineRule="auto"/>
        <w:jc w:val="both"/>
        <w:rPr>
          <w:rFonts w:cstheme="minorHAnsi"/>
          <w:sz w:val="24"/>
          <w:szCs w:val="24"/>
          <w:lang w:val="sr-Cyrl-RS"/>
        </w:rPr>
      </w:pPr>
      <w:r>
        <w:rPr>
          <w:rFonts w:cstheme="minorHAnsi"/>
          <w:sz w:val="24"/>
          <w:szCs w:val="24"/>
          <w:lang w:val="sr-Cyrl-RS"/>
        </w:rPr>
        <w:t>Подзаконски прописи:</w:t>
      </w:r>
    </w:p>
    <w:tbl>
      <w:tblPr>
        <w:tblStyle w:val="TableGrid"/>
        <w:tblW w:w="0" w:type="auto"/>
        <w:tblLook w:val="04A0" w:firstRow="1" w:lastRow="0" w:firstColumn="1" w:lastColumn="0" w:noHBand="0" w:noVBand="1"/>
      </w:tblPr>
      <w:tblGrid>
        <w:gridCol w:w="5949"/>
        <w:gridCol w:w="264"/>
        <w:gridCol w:w="3107"/>
      </w:tblGrid>
      <w:tr w:rsidR="00FA6079" w:rsidTr="00FA6079">
        <w:trPr>
          <w:trHeight w:val="703"/>
        </w:trPr>
        <w:tc>
          <w:tcPr>
            <w:tcW w:w="5949" w:type="dxa"/>
            <w:tcBorders>
              <w:top w:val="single" w:sz="4" w:space="0" w:color="auto"/>
              <w:left w:val="single" w:sz="4" w:space="0" w:color="auto"/>
              <w:bottom w:val="single" w:sz="4" w:space="0" w:color="auto"/>
              <w:right w:val="single" w:sz="4" w:space="0" w:color="auto"/>
            </w:tcBorders>
          </w:tcPr>
          <w:p w:rsidR="00FA6079" w:rsidRDefault="00FA6079" w:rsidP="00FA6079">
            <w:pPr>
              <w:jc w:val="both"/>
              <w:rPr>
                <w:rFonts w:cstheme="minorHAnsi"/>
              </w:rPr>
            </w:pPr>
            <w:bookmarkStart w:id="5" w:name="_Hlk522186584"/>
            <w:bookmarkStart w:id="6" w:name="_Hlk522265321"/>
          </w:p>
          <w:p w:rsidR="00FA6079" w:rsidRPr="00E101D0" w:rsidRDefault="00FA6079" w:rsidP="00FA6079">
            <w:pPr>
              <w:jc w:val="both"/>
              <w:rPr>
                <w:rFonts w:cstheme="minorHAnsi"/>
              </w:rPr>
            </w:pPr>
          </w:p>
          <w:p w:rsidR="00FA6079" w:rsidRPr="00E101D0" w:rsidRDefault="00FA6079" w:rsidP="00FA6079">
            <w:pPr>
              <w:jc w:val="both"/>
              <w:rPr>
                <w:rFonts w:cstheme="minorHAnsi"/>
              </w:rPr>
            </w:pPr>
            <w:r w:rsidRPr="00E101D0">
              <w:rPr>
                <w:rFonts w:cstheme="minorHAnsi"/>
              </w:rPr>
              <w:t xml:space="preserve">Правилник о стручном прегледу жичара за транспорт лица и специфичних вучних инсталација </w:t>
            </w:r>
          </w:p>
          <w:p w:rsidR="00FA6079" w:rsidRPr="00E101D0" w:rsidRDefault="00FA6079" w:rsidP="00FA6079">
            <w:pPr>
              <w:jc w:val="both"/>
              <w:rPr>
                <w:rFonts w:cstheme="minorHAnsi"/>
              </w:rPr>
            </w:pPr>
          </w:p>
          <w:p w:rsidR="00FA6079" w:rsidRPr="00E101D0"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p>
          <w:p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p>
          <w:p w:rsidR="00FA6079" w:rsidRPr="00E101D0" w:rsidRDefault="00FA6079" w:rsidP="00FA6079">
            <w:pPr>
              <w:jc w:val="both"/>
              <w:rPr>
                <w:rFonts w:cstheme="minorHAnsi"/>
              </w:rPr>
            </w:pPr>
            <w:r w:rsidRPr="00E101D0">
              <w:rPr>
                <w:rFonts w:cstheme="minorHAnsi"/>
              </w:rPr>
              <w:t>„Сл.гласник РС“ бр.78/2019</w:t>
            </w:r>
          </w:p>
        </w:tc>
      </w:tr>
      <w:tr w:rsidR="00FA6079" w:rsidTr="00FA6079">
        <w:trPr>
          <w:trHeight w:val="574"/>
        </w:trPr>
        <w:tc>
          <w:tcPr>
            <w:tcW w:w="5949"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r w:rsidRPr="00E101D0">
              <w:rPr>
                <w:rFonts w:cstheme="minorHAnsi"/>
              </w:rPr>
              <w:t>Правилник о начину и поступку спровођења дефинисаних техничких услова произвођача жичаре и мерама којимасе гарантује безбедност лица и имовине за време док постројење жичаре не ради</w:t>
            </w:r>
          </w:p>
          <w:p w:rsidR="00FA6079" w:rsidRPr="00E101D0"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p>
          <w:p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r w:rsidRPr="00E101D0">
              <w:rPr>
                <w:rFonts w:cstheme="minorHAnsi"/>
              </w:rPr>
              <w:t>„Сл.гласник РС“ бр.83/2017</w:t>
            </w:r>
          </w:p>
        </w:tc>
      </w:tr>
      <w:tr w:rsidR="00FA6079" w:rsidTr="00FA6079">
        <w:trPr>
          <w:trHeight w:val="447"/>
        </w:trPr>
        <w:tc>
          <w:tcPr>
            <w:tcW w:w="5949"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r w:rsidRPr="00E101D0">
              <w:rPr>
                <w:rFonts w:cstheme="minorHAnsi"/>
              </w:rPr>
              <w:t xml:space="preserve">Правилник о одржавању жичара за транспорт лица </w:t>
            </w:r>
          </w:p>
          <w:p w:rsidR="00FA6079" w:rsidRPr="00E101D0"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p>
          <w:p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r w:rsidRPr="00E101D0">
              <w:rPr>
                <w:rFonts w:cstheme="minorHAnsi"/>
              </w:rPr>
              <w:t>„Сл.гласник РС“ бр.58/2018</w:t>
            </w:r>
          </w:p>
          <w:p w:rsidR="00FA6079" w:rsidRPr="00E101D0" w:rsidRDefault="00FA6079" w:rsidP="00FA6079">
            <w:pPr>
              <w:jc w:val="both"/>
              <w:rPr>
                <w:rFonts w:cstheme="minorHAnsi"/>
              </w:rPr>
            </w:pPr>
          </w:p>
          <w:p w:rsidR="00FA6079" w:rsidRPr="00E101D0" w:rsidRDefault="00FA6079" w:rsidP="00FA6079">
            <w:pPr>
              <w:jc w:val="both"/>
              <w:rPr>
                <w:rFonts w:cstheme="minorHAnsi"/>
              </w:rPr>
            </w:pPr>
          </w:p>
        </w:tc>
      </w:tr>
      <w:tr w:rsidR="00FA6079" w:rsidTr="00FA6079">
        <w:trPr>
          <w:trHeight w:val="616"/>
        </w:trPr>
        <w:tc>
          <w:tcPr>
            <w:tcW w:w="5949"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r w:rsidRPr="00E101D0">
              <w:rPr>
                <w:rFonts w:cstheme="minorHAnsi"/>
              </w:rPr>
              <w:t>Правилник о начину вођења, садржини и изгледу обрасца евиденције жичара</w:t>
            </w:r>
          </w:p>
          <w:p w:rsidR="00FA6079" w:rsidRPr="00E101D0"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p>
          <w:p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r w:rsidRPr="00E101D0">
              <w:rPr>
                <w:rFonts w:cstheme="minorHAnsi"/>
              </w:rPr>
              <w:t>„Сл.гласник РС“ бр.106/2016</w:t>
            </w:r>
          </w:p>
          <w:p w:rsidR="00FA6079" w:rsidRPr="00E101D0" w:rsidRDefault="00FA6079" w:rsidP="00FA6079">
            <w:pPr>
              <w:jc w:val="both"/>
              <w:rPr>
                <w:rFonts w:cstheme="minorHAnsi"/>
              </w:rPr>
            </w:pPr>
          </w:p>
        </w:tc>
        <w:bookmarkEnd w:id="5"/>
      </w:tr>
      <w:tr w:rsidR="00FA6079" w:rsidTr="00FA6079">
        <w:trPr>
          <w:trHeight w:val="703"/>
        </w:trPr>
        <w:tc>
          <w:tcPr>
            <w:tcW w:w="5949"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r w:rsidRPr="00E101D0">
              <w:rPr>
                <w:rFonts w:cstheme="minorHAnsi"/>
              </w:rPr>
              <w:lastRenderedPageBreak/>
              <w:t xml:space="preserve">Правилник о поступку добијања одобрења за рад специфичне вучне инсталације </w:t>
            </w:r>
          </w:p>
          <w:p w:rsidR="00FA6079" w:rsidRPr="00E101D0"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p>
          <w:p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r w:rsidRPr="00E101D0">
              <w:rPr>
                <w:rFonts w:cstheme="minorHAnsi"/>
              </w:rPr>
              <w:lastRenderedPageBreak/>
              <w:t>„Сл.гласник РС“ бр.41/2017</w:t>
            </w:r>
          </w:p>
          <w:p w:rsidR="00FA6079" w:rsidRPr="00E101D0" w:rsidRDefault="00FA6079" w:rsidP="00FA6079">
            <w:pPr>
              <w:jc w:val="both"/>
              <w:rPr>
                <w:rFonts w:cstheme="minorHAnsi"/>
              </w:rPr>
            </w:pPr>
          </w:p>
        </w:tc>
        <w:bookmarkEnd w:id="6"/>
      </w:tr>
      <w:tr w:rsidR="00FA6079" w:rsidTr="00FA6079">
        <w:trPr>
          <w:trHeight w:val="703"/>
        </w:trPr>
        <w:tc>
          <w:tcPr>
            <w:tcW w:w="5949"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r w:rsidRPr="00E101D0">
              <w:rPr>
                <w:rFonts w:cstheme="minorHAnsi"/>
              </w:rPr>
              <w:t>Правилник о условима и захтевима за жичаре за транспорт лица</w:t>
            </w:r>
          </w:p>
          <w:p w:rsidR="00FA6079" w:rsidRPr="00E101D0"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r w:rsidRPr="00E101D0">
              <w:rPr>
                <w:rFonts w:cstheme="minorHAnsi"/>
              </w:rPr>
              <w:t>„Сл. гласник РС“</w:t>
            </w:r>
          </w:p>
          <w:p w:rsidR="00FA6079" w:rsidRPr="00E101D0" w:rsidRDefault="00FA6079" w:rsidP="00FA6079">
            <w:pPr>
              <w:jc w:val="both"/>
              <w:rPr>
                <w:rFonts w:cstheme="minorHAnsi"/>
              </w:rPr>
            </w:pPr>
            <w:r w:rsidRPr="00E101D0">
              <w:rPr>
                <w:rFonts w:cstheme="minorHAnsi"/>
              </w:rPr>
              <w:t>Бр.58/2019</w:t>
            </w:r>
          </w:p>
        </w:tc>
      </w:tr>
      <w:tr w:rsidR="00FA6079" w:rsidRPr="00E101D0" w:rsidTr="00FA6079">
        <w:trPr>
          <w:trHeight w:val="574"/>
        </w:trPr>
        <w:tc>
          <w:tcPr>
            <w:tcW w:w="5949"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Default="00FA6079" w:rsidP="00FA6079">
            <w:pPr>
              <w:jc w:val="both"/>
              <w:rPr>
                <w:rFonts w:cstheme="minorHAnsi"/>
              </w:rPr>
            </w:pPr>
          </w:p>
          <w:p w:rsidR="00FA6079" w:rsidRPr="00E101D0" w:rsidRDefault="00FA6079" w:rsidP="00FA6079">
            <w:pPr>
              <w:jc w:val="both"/>
              <w:rPr>
                <w:rFonts w:cstheme="minorHAnsi"/>
              </w:rPr>
            </w:pPr>
            <w:r w:rsidRPr="00E101D0">
              <w:rPr>
                <w:rFonts w:cstheme="minorHAnsi"/>
              </w:rPr>
              <w:t>Правилник о садржини, начину израде и форми безбедносне анализе и безбедносног извештаја жичаре</w:t>
            </w:r>
          </w:p>
          <w:p w:rsidR="00FA6079" w:rsidRPr="00E101D0"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p>
          <w:p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Default="00FA6079" w:rsidP="00FA6079">
            <w:pPr>
              <w:jc w:val="both"/>
              <w:rPr>
                <w:rFonts w:cstheme="minorHAnsi"/>
              </w:rPr>
            </w:pPr>
          </w:p>
          <w:p w:rsidR="00FA6079" w:rsidRPr="00E101D0" w:rsidRDefault="00FA6079" w:rsidP="00FA6079">
            <w:pPr>
              <w:jc w:val="both"/>
              <w:rPr>
                <w:rFonts w:cstheme="minorHAnsi"/>
              </w:rPr>
            </w:pPr>
            <w:r w:rsidRPr="00E101D0">
              <w:rPr>
                <w:rFonts w:cstheme="minorHAnsi"/>
              </w:rPr>
              <w:t>„Сл.гласник РС“ бр.22/2016</w:t>
            </w:r>
          </w:p>
          <w:p w:rsidR="00FA6079" w:rsidRPr="00E101D0" w:rsidRDefault="00FA6079" w:rsidP="00FA6079">
            <w:pPr>
              <w:jc w:val="both"/>
              <w:rPr>
                <w:rFonts w:cstheme="minorHAnsi"/>
              </w:rPr>
            </w:pPr>
          </w:p>
        </w:tc>
      </w:tr>
      <w:tr w:rsidR="00FA6079" w:rsidRPr="00E101D0" w:rsidTr="00FA6079">
        <w:trPr>
          <w:trHeight w:val="447"/>
        </w:trPr>
        <w:tc>
          <w:tcPr>
            <w:tcW w:w="5949"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r w:rsidRPr="00E101D0">
              <w:rPr>
                <w:rFonts w:cstheme="minorHAnsi"/>
              </w:rPr>
              <w:t>Правилник о стручном оспособљавању и усавршавању извршних радника жичаре за транспорт лица</w:t>
            </w:r>
          </w:p>
          <w:p w:rsidR="00FA6079" w:rsidRPr="00E101D0"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p>
          <w:p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r w:rsidRPr="00E101D0">
              <w:rPr>
                <w:rFonts w:cstheme="minorHAnsi"/>
              </w:rPr>
              <w:t>„Сл.гласник РС“ бр.83/2017</w:t>
            </w:r>
          </w:p>
          <w:p w:rsidR="00FA6079" w:rsidRPr="00E101D0" w:rsidRDefault="00FA6079" w:rsidP="00FA6079">
            <w:pPr>
              <w:jc w:val="both"/>
              <w:rPr>
                <w:rFonts w:cstheme="minorHAnsi"/>
              </w:rPr>
            </w:pPr>
          </w:p>
        </w:tc>
      </w:tr>
      <w:tr w:rsidR="00FA6079" w:rsidRPr="00E101D0" w:rsidTr="00FA6079">
        <w:trPr>
          <w:trHeight w:val="1340"/>
        </w:trPr>
        <w:tc>
          <w:tcPr>
            <w:tcW w:w="5949"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r w:rsidRPr="00E101D0">
              <w:rPr>
                <w:rFonts w:cstheme="minorHAnsi"/>
              </w:rPr>
              <w:t xml:space="preserve">Правилник о начину вођења, садржини и обрасцу евиденције овлашћења за обављање стручног прегледа  жичара </w:t>
            </w:r>
          </w:p>
        </w:tc>
        <w:tc>
          <w:tcPr>
            <w:tcW w:w="264"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p>
          <w:p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r w:rsidRPr="00E101D0">
              <w:rPr>
                <w:rFonts w:cstheme="minorHAnsi"/>
              </w:rPr>
              <w:t>„Сл.гласник РС“ бр.48/2016</w:t>
            </w:r>
          </w:p>
        </w:tc>
      </w:tr>
      <w:tr w:rsidR="00FA6079" w:rsidRPr="00E101D0" w:rsidTr="00FA6079">
        <w:trPr>
          <w:trHeight w:val="1167"/>
        </w:trPr>
        <w:tc>
          <w:tcPr>
            <w:tcW w:w="5949"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r w:rsidRPr="00E101D0">
              <w:rPr>
                <w:rFonts w:cstheme="minorHAnsi"/>
              </w:rPr>
              <w:t>Правилник о подсистемима жичаре и безбедносним компонентама за транспорт лица</w:t>
            </w:r>
          </w:p>
          <w:p w:rsidR="00FA6079" w:rsidRPr="00E101D0"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p>
          <w:p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r w:rsidRPr="00E101D0">
              <w:rPr>
                <w:rFonts w:cstheme="minorHAnsi"/>
              </w:rPr>
              <w:t>„Сл.гласник РС“ бр.48/2018</w:t>
            </w:r>
          </w:p>
          <w:p w:rsidR="00FA6079" w:rsidRPr="00E101D0" w:rsidRDefault="00FA6079" w:rsidP="00FA6079">
            <w:pPr>
              <w:jc w:val="both"/>
              <w:rPr>
                <w:rFonts w:cstheme="minorHAnsi"/>
              </w:rPr>
            </w:pPr>
          </w:p>
        </w:tc>
      </w:tr>
      <w:tr w:rsidR="00FA6079" w:rsidRPr="00E101D0" w:rsidTr="00FA6079">
        <w:trPr>
          <w:trHeight w:val="447"/>
        </w:trPr>
        <w:tc>
          <w:tcPr>
            <w:tcW w:w="5949"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r w:rsidRPr="00E101D0">
              <w:rPr>
                <w:rFonts w:cstheme="minorHAnsi"/>
              </w:rPr>
              <w:lastRenderedPageBreak/>
              <w:t xml:space="preserve">Правилник о садржини, начину и поступку спровођења јавног конкурса за јавно-приватно партнерство и концесије у подручју жичара </w:t>
            </w:r>
          </w:p>
          <w:p w:rsidR="00FA6079" w:rsidRPr="00E101D0"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p>
          <w:p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r w:rsidRPr="00E101D0">
              <w:rPr>
                <w:rFonts w:cstheme="minorHAnsi"/>
              </w:rPr>
              <w:lastRenderedPageBreak/>
              <w:t>„Сл.гласник РС“ бр.12/2017</w:t>
            </w:r>
          </w:p>
          <w:p w:rsidR="00FA6079" w:rsidRPr="00E101D0" w:rsidRDefault="00FA6079" w:rsidP="00FA6079">
            <w:pPr>
              <w:jc w:val="both"/>
              <w:rPr>
                <w:rFonts w:cstheme="minorHAnsi"/>
              </w:rPr>
            </w:pPr>
          </w:p>
        </w:tc>
      </w:tr>
      <w:tr w:rsidR="00FA6079" w:rsidRPr="00E101D0" w:rsidTr="00FA6079">
        <w:trPr>
          <w:trHeight w:val="1406"/>
        </w:trPr>
        <w:tc>
          <w:tcPr>
            <w:tcW w:w="5949"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r w:rsidRPr="00E101D0">
              <w:rPr>
                <w:rFonts w:cstheme="minorHAnsi"/>
              </w:rPr>
              <w:t xml:space="preserve">Правилник о пословима, радном времену и трајању смене запослених који у раду жичара обављају послове извршних радника </w:t>
            </w:r>
          </w:p>
          <w:p w:rsidR="00FA6079" w:rsidRPr="00E101D0"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p>
          <w:p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r w:rsidRPr="00E101D0">
              <w:rPr>
                <w:rFonts w:cstheme="minorHAnsi"/>
              </w:rPr>
              <w:t>„Сл.гласник РС“ бр.106/2017</w:t>
            </w:r>
          </w:p>
        </w:tc>
      </w:tr>
      <w:tr w:rsidR="00FA6079" w:rsidRPr="00E101D0" w:rsidTr="00FA6079">
        <w:trPr>
          <w:trHeight w:val="574"/>
        </w:trPr>
        <w:tc>
          <w:tcPr>
            <w:tcW w:w="5949"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r w:rsidRPr="00E101D0">
              <w:rPr>
                <w:rFonts w:cstheme="minorHAnsi"/>
              </w:rPr>
              <w:t>Правилник о условима за привремено постав</w:t>
            </w:r>
            <w:r>
              <w:rPr>
                <w:rFonts w:cstheme="minorHAnsi"/>
                <w:lang w:val="sr-Cyrl-RS"/>
              </w:rPr>
              <w:t>љ</w:t>
            </w:r>
            <w:r w:rsidRPr="00E101D0">
              <w:rPr>
                <w:rFonts w:cstheme="minorHAnsi"/>
              </w:rPr>
              <w:t xml:space="preserve">ање вучнице и смањен обим радних захтева </w:t>
            </w:r>
          </w:p>
          <w:p w:rsidR="00FA6079" w:rsidRPr="00E101D0"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p>
          <w:p w:rsidR="00FA6079" w:rsidRPr="00E101D0"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rsidR="00FA6079" w:rsidRPr="00E101D0" w:rsidRDefault="00FA6079" w:rsidP="00FA6079">
            <w:pPr>
              <w:jc w:val="both"/>
              <w:rPr>
                <w:rFonts w:cstheme="minorHAnsi"/>
              </w:rPr>
            </w:pPr>
          </w:p>
          <w:p w:rsidR="00FA6079" w:rsidRPr="00E101D0" w:rsidRDefault="00FA6079" w:rsidP="00FA6079">
            <w:pPr>
              <w:jc w:val="both"/>
              <w:rPr>
                <w:rFonts w:cstheme="minorHAnsi"/>
              </w:rPr>
            </w:pPr>
            <w:r w:rsidRPr="00E101D0">
              <w:rPr>
                <w:rFonts w:cstheme="minorHAnsi"/>
              </w:rPr>
              <w:t>„Сл.гласник РС“</w:t>
            </w:r>
          </w:p>
          <w:p w:rsidR="00FA6079" w:rsidRPr="00E101D0" w:rsidRDefault="00FA6079" w:rsidP="00FA6079">
            <w:pPr>
              <w:jc w:val="both"/>
              <w:rPr>
                <w:rFonts w:cstheme="minorHAnsi"/>
              </w:rPr>
            </w:pPr>
            <w:r w:rsidRPr="00E101D0">
              <w:rPr>
                <w:rFonts w:cstheme="minorHAnsi"/>
              </w:rPr>
              <w:t>бр.11/2018</w:t>
            </w:r>
          </w:p>
          <w:p w:rsidR="00FA6079" w:rsidRPr="00E101D0" w:rsidRDefault="00FA6079" w:rsidP="00FA6079">
            <w:pPr>
              <w:jc w:val="both"/>
              <w:rPr>
                <w:rFonts w:cstheme="minorHAnsi"/>
              </w:rPr>
            </w:pPr>
          </w:p>
        </w:tc>
      </w:tr>
    </w:tbl>
    <w:p w:rsidR="00FA6079" w:rsidRDefault="00FA6079" w:rsidP="00FA6079">
      <w:pPr>
        <w:jc w:val="both"/>
        <w:rPr>
          <w:rFonts w:cstheme="minorHAnsi"/>
        </w:rPr>
      </w:pPr>
    </w:p>
    <w:p w:rsidR="00FA6079" w:rsidRDefault="00FA6079" w:rsidP="00FA6079">
      <w:pPr>
        <w:jc w:val="both"/>
        <w:rPr>
          <w:rFonts w:cstheme="minorHAnsi"/>
        </w:rPr>
      </w:pPr>
      <w:r>
        <w:rPr>
          <w:rFonts w:cstheme="minorHAnsi"/>
        </w:rPr>
        <w:t>Важећи прописи донети пре Закона о жичарама:</w:t>
      </w:r>
    </w:p>
    <w:p w:rsidR="00FA6079" w:rsidRPr="001E03E3" w:rsidRDefault="00FA6079" w:rsidP="00FA6079">
      <w:pPr>
        <w:jc w:val="both"/>
        <w:rPr>
          <w:rFonts w:cstheme="minorHAnsi"/>
        </w:rPr>
      </w:pPr>
      <w:r w:rsidRPr="001E03E3">
        <w:rPr>
          <w:rFonts w:cstheme="minorHAnsi"/>
          <w:lang w:val="sr-Cyrl-RS"/>
        </w:rPr>
        <w:t>Правилник о техничким нормативима за особне жичаре</w:t>
      </w:r>
      <w:r w:rsidRPr="001E03E3">
        <w:rPr>
          <w:rFonts w:cstheme="minorHAnsi"/>
        </w:rPr>
        <w:t xml:space="preserve"> </w:t>
      </w:r>
      <w:bookmarkStart w:id="7" w:name="_Hlk522270540"/>
      <w:r w:rsidRPr="001E03E3">
        <w:rPr>
          <w:rFonts w:cstheme="minorHAnsi"/>
        </w:rPr>
        <w:t>„Службени лист СФРЈ“ бр. 29/1986</w:t>
      </w:r>
      <w:bookmarkEnd w:id="7"/>
      <w:r w:rsidRPr="001E03E3">
        <w:rPr>
          <w:rFonts w:cstheme="minorHAnsi"/>
        </w:rPr>
        <w:t xml:space="preserve"> и </w:t>
      </w:r>
      <w:r w:rsidRPr="001E03E3">
        <w:rPr>
          <w:rFonts w:cstheme="minorHAnsi"/>
          <w:lang w:val="sr-Cyrl-RS"/>
        </w:rPr>
        <w:t xml:space="preserve">Правилник о техничким нормативима за ски лифтове </w:t>
      </w:r>
      <w:r w:rsidRPr="001E03E3">
        <w:rPr>
          <w:rFonts w:cstheme="minorHAnsi"/>
        </w:rPr>
        <w:t>„Службени лист СФРЈ</w:t>
      </w:r>
      <w:proofErr w:type="gramStart"/>
      <w:r w:rsidRPr="001E03E3">
        <w:rPr>
          <w:rFonts w:cstheme="minorHAnsi"/>
        </w:rPr>
        <w:t>“ бр</w:t>
      </w:r>
      <w:proofErr w:type="gramEnd"/>
      <w:r w:rsidRPr="001E03E3">
        <w:rPr>
          <w:rFonts w:cstheme="minorHAnsi"/>
        </w:rPr>
        <w:t>. 2/1985 И 11/1985 – исправка</w:t>
      </w:r>
    </w:p>
    <w:p w:rsidR="00FA6079" w:rsidRDefault="00FA6079" w:rsidP="00FA6079">
      <w:pPr>
        <w:jc w:val="both"/>
        <w:rPr>
          <w:rFonts w:cstheme="minorHAnsi"/>
        </w:rPr>
      </w:pPr>
    </w:p>
    <w:p w:rsidR="00FA6079" w:rsidRDefault="00FA6079" w:rsidP="00FA6079">
      <w:pPr>
        <w:jc w:val="both"/>
        <w:rPr>
          <w:rFonts w:cstheme="minorHAnsi"/>
        </w:rPr>
      </w:pPr>
    </w:p>
    <w:p w:rsidR="00FA6079" w:rsidRDefault="00FA6079" w:rsidP="00FA6079">
      <w:pPr>
        <w:jc w:val="both"/>
        <w:rPr>
          <w:rFonts w:cstheme="minorHAnsi"/>
        </w:rPr>
      </w:pPr>
    </w:p>
    <w:p w:rsidR="00FA6079" w:rsidRDefault="00FA6079" w:rsidP="00FA6079">
      <w:pPr>
        <w:jc w:val="both"/>
        <w:rPr>
          <w:rFonts w:cstheme="minorHAnsi"/>
        </w:rPr>
      </w:pPr>
    </w:p>
    <w:p w:rsidR="00FA6079" w:rsidRDefault="00FA6079" w:rsidP="00FA6079">
      <w:pPr>
        <w:jc w:val="both"/>
        <w:rPr>
          <w:rFonts w:cstheme="minorHAnsi"/>
        </w:rPr>
      </w:pPr>
    </w:p>
    <w:p w:rsidR="00FA6079" w:rsidRDefault="00FA6079" w:rsidP="00FA6079">
      <w:pPr>
        <w:jc w:val="both"/>
        <w:rPr>
          <w:rFonts w:cstheme="minorHAnsi"/>
        </w:rPr>
      </w:pPr>
    </w:p>
    <w:p w:rsidR="00FA6079" w:rsidRDefault="00FA6079" w:rsidP="00FA6079">
      <w:pPr>
        <w:pStyle w:val="Heading2"/>
        <w:jc w:val="center"/>
        <w:rPr>
          <w:lang w:val="sr-Cyrl-RS"/>
        </w:rPr>
      </w:pPr>
    </w:p>
    <w:p w:rsidR="00FA6079" w:rsidRDefault="00FA6079" w:rsidP="00FA6079">
      <w:pPr>
        <w:pStyle w:val="Heading2"/>
        <w:jc w:val="center"/>
        <w:rPr>
          <w:lang w:val="sr-Cyrl-RS"/>
        </w:rPr>
      </w:pPr>
      <w:bookmarkStart w:id="8" w:name="_Toc184284937"/>
      <w:r>
        <w:rPr>
          <w:lang w:val="sr-Cyrl-RS"/>
        </w:rPr>
        <w:t>ОРГАНИ ПРЕДУЗЕЋА</w:t>
      </w:r>
      <w:bookmarkEnd w:id="8"/>
    </w:p>
    <w:p w:rsidR="00FA6079" w:rsidRDefault="00FA6079" w:rsidP="00FA6079">
      <w:pPr>
        <w:jc w:val="both"/>
        <w:rPr>
          <w:rFonts w:cstheme="minorHAnsi"/>
          <w:lang w:val="sr-Cyrl-RS"/>
        </w:rPr>
      </w:pPr>
      <w:r>
        <w:rPr>
          <w:rFonts w:cstheme="minorHAnsi"/>
          <w:lang w:val="sr-Cyrl-RS"/>
        </w:rPr>
        <w:t xml:space="preserve">Управљање у предузећу је организовано као једнодомно. Органи предузећа су: </w:t>
      </w:r>
    </w:p>
    <w:p w:rsidR="00FA6079" w:rsidRDefault="00FA6079" w:rsidP="00FA6079">
      <w:pPr>
        <w:pStyle w:val="ListParagraph"/>
        <w:numPr>
          <w:ilvl w:val="0"/>
          <w:numId w:val="12"/>
        </w:numPr>
        <w:jc w:val="both"/>
        <w:rPr>
          <w:rFonts w:cstheme="minorHAnsi"/>
          <w:lang w:val="sr-Cyrl-RS"/>
        </w:rPr>
      </w:pPr>
      <w:r>
        <w:rPr>
          <w:rFonts w:cstheme="minorHAnsi"/>
          <w:lang w:val="sr-Cyrl-RS"/>
        </w:rPr>
        <w:t>Надзорни одбор</w:t>
      </w:r>
    </w:p>
    <w:p w:rsidR="00FA6079" w:rsidRDefault="00FA6079" w:rsidP="00FA6079">
      <w:pPr>
        <w:pStyle w:val="ListParagraph"/>
        <w:numPr>
          <w:ilvl w:val="0"/>
          <w:numId w:val="12"/>
        </w:numPr>
        <w:jc w:val="both"/>
        <w:rPr>
          <w:rFonts w:cstheme="minorHAnsi"/>
          <w:lang w:val="sr-Cyrl-RS"/>
        </w:rPr>
      </w:pPr>
      <w:r>
        <w:rPr>
          <w:rFonts w:cstheme="minorHAnsi"/>
          <w:lang w:val="sr-Cyrl-RS"/>
        </w:rPr>
        <w:t>Директор</w:t>
      </w:r>
    </w:p>
    <w:p w:rsidR="00FA6079" w:rsidRDefault="00FA6079" w:rsidP="00FA6079">
      <w:pPr>
        <w:ind w:firstLine="720"/>
        <w:jc w:val="both"/>
        <w:rPr>
          <w:rFonts w:cstheme="minorHAnsi"/>
          <w:lang w:val="sr-Cyrl-RS"/>
        </w:rPr>
      </w:pPr>
      <w:r>
        <w:rPr>
          <w:rFonts w:cstheme="minorHAnsi"/>
          <w:lang w:val="sr-Cyrl-RS"/>
        </w:rPr>
        <w:t xml:space="preserve">Надзорни одбор има три члана и то председника и два члана које именује Оснивач, на период од четири године, под условима, на начин и по поступку утврђеним законом. Један члан надзорног одбора именује се из реда запослених, на начин и по поступку који је утврђен Статутом Предузећа. </w:t>
      </w:r>
    </w:p>
    <w:p w:rsidR="00FA6079" w:rsidRDefault="00FA6079" w:rsidP="00FA6079">
      <w:pPr>
        <w:ind w:firstLine="720"/>
        <w:jc w:val="both"/>
        <w:rPr>
          <w:rFonts w:cstheme="minorHAnsi"/>
          <w:lang w:val="sr-Cyrl-RS"/>
        </w:rPr>
      </w:pPr>
      <w:r>
        <w:rPr>
          <w:rFonts w:cstheme="minorHAnsi"/>
          <w:lang w:val="sr-Cyrl-RS"/>
        </w:rPr>
        <w:t>Надзорни одбор ЈП „Год гондола Златибор“ именован је решењем Скупштине општине Чајетина бројем: 02-116/2015-01 од 17. децембра 2015. године.</w:t>
      </w:r>
    </w:p>
    <w:p w:rsidR="00FA6079" w:rsidRDefault="00FA6079" w:rsidP="00FA6079">
      <w:pPr>
        <w:jc w:val="both"/>
        <w:rPr>
          <w:rFonts w:cstheme="minorHAnsi"/>
          <w:lang w:val="sr-Cyrl-RS"/>
        </w:rPr>
      </w:pPr>
      <w:r>
        <w:rPr>
          <w:rFonts w:cstheme="minorHAnsi"/>
          <w:lang w:val="sr-Cyrl-RS"/>
        </w:rPr>
        <w:t xml:space="preserve">Организациона структура Надзорног одбора је следећа: </w:t>
      </w:r>
    </w:p>
    <w:p w:rsidR="00FA6079" w:rsidRPr="007D1C30" w:rsidRDefault="00FA6079" w:rsidP="00FA6079">
      <w:pPr>
        <w:pStyle w:val="ListParagraph"/>
        <w:numPr>
          <w:ilvl w:val="0"/>
          <w:numId w:val="13"/>
        </w:numPr>
        <w:jc w:val="both"/>
        <w:rPr>
          <w:rFonts w:cstheme="minorHAnsi"/>
          <w:lang w:val="sr-Cyrl-RS"/>
        </w:rPr>
      </w:pPr>
      <w:r w:rsidRPr="007D1C30">
        <w:rPr>
          <w:rFonts w:cstheme="minorHAnsi"/>
          <w:lang w:val="sr-Cyrl-RS"/>
        </w:rPr>
        <w:t xml:space="preserve">Председник Надзорног одбора </w:t>
      </w:r>
      <w:r>
        <w:rPr>
          <w:rFonts w:cstheme="minorHAnsi"/>
          <w:lang w:val="sr-Cyrl-RS"/>
        </w:rPr>
        <w:t>Драгана Јаначковић - Ћупић</w:t>
      </w:r>
      <w:r w:rsidRPr="007D1C30">
        <w:rPr>
          <w:rFonts w:cstheme="minorHAnsi"/>
          <w:lang w:val="sr-Cyrl-RS"/>
        </w:rPr>
        <w:t>, именован</w:t>
      </w:r>
      <w:r>
        <w:rPr>
          <w:rFonts w:cstheme="minorHAnsi"/>
          <w:lang w:val="sr-Cyrl-RS"/>
        </w:rPr>
        <w:t>а</w:t>
      </w:r>
      <w:r w:rsidRPr="007D1C30">
        <w:rPr>
          <w:rFonts w:cstheme="minorHAnsi"/>
          <w:lang w:val="sr-Cyrl-RS"/>
        </w:rPr>
        <w:t xml:space="preserve"> решењем Скупштине општине Чајетина број: </w:t>
      </w:r>
      <w:r>
        <w:rPr>
          <w:rFonts w:cstheme="minorHAnsi"/>
          <w:lang w:val="sr-Cyrl-RS"/>
        </w:rPr>
        <w:t>02-49/2022</w:t>
      </w:r>
      <w:r w:rsidRPr="007D1C30">
        <w:rPr>
          <w:rFonts w:cstheme="minorHAnsi"/>
          <w:lang w:val="sr-Cyrl-RS"/>
        </w:rPr>
        <w:t xml:space="preserve"> од </w:t>
      </w:r>
      <w:r>
        <w:rPr>
          <w:rFonts w:cstheme="minorHAnsi"/>
          <w:lang w:val="sr-Cyrl-RS"/>
        </w:rPr>
        <w:t>04. јула 2022</w:t>
      </w:r>
      <w:r w:rsidRPr="007D1C30">
        <w:rPr>
          <w:rFonts w:cstheme="minorHAnsi"/>
          <w:lang w:val="sr-Cyrl-RS"/>
        </w:rPr>
        <w:t>. године</w:t>
      </w:r>
    </w:p>
    <w:p w:rsidR="00FA6079" w:rsidRPr="007D1C30" w:rsidRDefault="00FA6079" w:rsidP="00FA6079">
      <w:pPr>
        <w:pStyle w:val="ListParagraph"/>
        <w:numPr>
          <w:ilvl w:val="0"/>
          <w:numId w:val="13"/>
        </w:numPr>
        <w:jc w:val="both"/>
        <w:rPr>
          <w:rFonts w:cstheme="minorHAnsi"/>
          <w:lang w:val="sr-Cyrl-RS"/>
        </w:rPr>
      </w:pPr>
      <w:r w:rsidRPr="007D1C30">
        <w:rPr>
          <w:rFonts w:cstheme="minorHAnsi"/>
          <w:lang w:val="sr-Cyrl-RS"/>
        </w:rPr>
        <w:t>Члан Надзорног одбора Кристина Милутиновић, именована решењем Скупштине општине Чајетина број: 02-100/2016-01 од 06. октобра 2016. године. Мандат продужен по решењу Скупштине општине Чајетина број: 02-144/2021-01 од 04. новембра 2021. године</w:t>
      </w:r>
    </w:p>
    <w:p w:rsidR="00FA6079" w:rsidRPr="00FA6079" w:rsidRDefault="00FA6079" w:rsidP="00FA6079">
      <w:pPr>
        <w:pStyle w:val="ListParagraph"/>
        <w:numPr>
          <w:ilvl w:val="0"/>
          <w:numId w:val="13"/>
        </w:numPr>
        <w:jc w:val="both"/>
        <w:rPr>
          <w:rFonts w:cstheme="minorHAnsi"/>
          <w:lang w:val="sr-Cyrl-RS"/>
        </w:rPr>
      </w:pPr>
      <w:r w:rsidRPr="00FA6079">
        <w:rPr>
          <w:rFonts w:cstheme="minorHAnsi"/>
          <w:lang w:val="sr-Cyrl-RS"/>
        </w:rPr>
        <w:t>Члан Надзорног одбора из реда запослених Јелена Комазец, именована решењем Скупштине општине Чајетина број: 02-10/2019-01 од 21. фебруара 2019. године.</w:t>
      </w:r>
      <w:r w:rsidRPr="00FA6079">
        <w:rPr>
          <w:rFonts w:cstheme="minorHAnsi"/>
          <w:lang w:val="sr-Latn-RS"/>
        </w:rPr>
        <w:t xml:space="preserve"> </w:t>
      </w:r>
      <w:r w:rsidRPr="00FA6079">
        <w:rPr>
          <w:rFonts w:cstheme="minorHAnsi"/>
          <w:lang w:val="sr-Cyrl-RS"/>
        </w:rPr>
        <w:t>Мандат продужен по решењу Скупштине општине Чајетина број: 02-53/2023-01 од 22. јуна 2023. године.</w:t>
      </w:r>
    </w:p>
    <w:p w:rsidR="00FA6079" w:rsidRDefault="00FA6079" w:rsidP="00FA6079">
      <w:pPr>
        <w:ind w:firstLine="720"/>
        <w:jc w:val="both"/>
        <w:rPr>
          <w:rFonts w:cstheme="minorHAnsi"/>
          <w:lang w:val="sr-Cyrl-RS"/>
        </w:rPr>
      </w:pPr>
      <w:r>
        <w:rPr>
          <w:rFonts w:cstheme="minorHAnsi"/>
          <w:lang w:val="sr-Cyrl-RS"/>
        </w:rPr>
        <w:t>Директора предузећа именује Оснивач на период од четири године, а на основу спроведеног јавног конкурса. Решењем Скупштине општине Чајетина број 02-117/2015-01 од 17. децембра 2015. године Бојана Божанић је именована за вршиоца дужности директора, решењем Скупштине општине Чајетина број 02-89/2016-01 од 22. августа 2016. године именована је за директора ЈП „Голд гондола Златибор“, а решењем број 02-85/2020-01 од 01. октобра 2020. године продужен јој је мандат на 4 године.</w:t>
      </w:r>
    </w:p>
    <w:p w:rsidR="00FA6079" w:rsidRDefault="00FA6079" w:rsidP="00FA6079">
      <w:pPr>
        <w:ind w:firstLine="720"/>
        <w:jc w:val="both"/>
        <w:rPr>
          <w:rFonts w:cstheme="minorHAnsi"/>
          <w:lang w:val="sr-Cyrl-RS"/>
        </w:rPr>
      </w:pPr>
      <w:r>
        <w:rPr>
          <w:rFonts w:cstheme="minorHAnsi"/>
          <w:lang w:val="sr-Cyrl-RS"/>
        </w:rPr>
        <w:t xml:space="preserve">Сама организациона шема предузећа је следећа: </w:t>
      </w:r>
    </w:p>
    <w:p w:rsidR="00FA6079" w:rsidRDefault="00FA6079" w:rsidP="00FA6079">
      <w:pPr>
        <w:tabs>
          <w:tab w:val="left" w:pos="3982"/>
        </w:tabs>
        <w:rPr>
          <w:rFonts w:cstheme="minorHAnsi"/>
          <w:lang w:val="sr-Cyrl-RS"/>
        </w:rPr>
      </w:pPr>
    </w:p>
    <w:p w:rsidR="00D6758A" w:rsidRDefault="00D6758A" w:rsidP="00FA6079">
      <w:pPr>
        <w:tabs>
          <w:tab w:val="left" w:pos="3982"/>
        </w:tabs>
        <w:rPr>
          <w:rFonts w:cstheme="minorHAnsi"/>
          <w:noProof/>
        </w:rPr>
      </w:pPr>
    </w:p>
    <w:p w:rsidR="00546FD5" w:rsidRDefault="00546FD5">
      <w:pPr>
        <w:spacing w:after="160" w:line="259" w:lineRule="auto"/>
        <w:rPr>
          <w:rFonts w:cstheme="minorHAnsi"/>
          <w:noProof/>
          <w:lang w:val="sr-Latn-RS" w:eastAsia="sr-Latn-RS"/>
        </w:rPr>
      </w:pPr>
      <w:r>
        <w:rPr>
          <w:rFonts w:cstheme="minorHAnsi"/>
          <w:noProof/>
          <w:lang w:val="sr-Latn-RS" w:eastAsia="sr-Latn-RS"/>
        </w:rPr>
        <w:br w:type="page"/>
      </w:r>
    </w:p>
    <w:p w:rsidR="00546FD5" w:rsidRDefault="00546FD5" w:rsidP="00546FD5">
      <w:pPr>
        <w:pStyle w:val="NormalWeb"/>
      </w:pPr>
    </w:p>
    <w:p w:rsidR="00546FD5" w:rsidRDefault="00546FD5">
      <w:pPr>
        <w:spacing w:after="160" w:line="259" w:lineRule="auto"/>
        <w:rPr>
          <w:rFonts w:cstheme="minorHAnsi"/>
          <w:lang w:val="sr-Cyrl-RS"/>
        </w:rPr>
      </w:pPr>
      <w:r>
        <w:rPr>
          <w:noProof/>
          <w:lang w:val="sr-Latn-RS" w:eastAsia="sr-Latn-RS"/>
        </w:rPr>
        <w:drawing>
          <wp:anchor distT="0" distB="0" distL="114300" distR="114300" simplePos="0" relativeHeight="251658240" behindDoc="0" locked="0" layoutInCell="1" allowOverlap="1">
            <wp:simplePos x="0" y="0"/>
            <wp:positionH relativeFrom="page">
              <wp:posOffset>-418465</wp:posOffset>
            </wp:positionH>
            <wp:positionV relativeFrom="paragraph">
              <wp:posOffset>466090</wp:posOffset>
            </wp:positionV>
            <wp:extent cx="7283450" cy="5650865"/>
            <wp:effectExtent l="0" t="2858" r="0" b="0"/>
            <wp:wrapSquare wrapText="bothSides"/>
            <wp:docPr id="1" name="Picture 1" descr="C:\Users\Gold Gondola XV\AppData\Local\Microsoft\Windows\INetCache\Content.Outlook\BHPTP3MV\Sema 2024 V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old Gondola XV\AppData\Local\Microsoft\Windows\INetCache\Content.Outlook\BHPTP3MV\Sema 2024 V8.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16200000">
                      <a:off x="0" y="0"/>
                      <a:ext cx="7283450" cy="56508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heme="minorHAnsi"/>
          <w:lang w:val="sr-Cyrl-RS"/>
        </w:rPr>
        <w:br w:type="page"/>
      </w:r>
    </w:p>
    <w:p w:rsidR="00FA6079" w:rsidRDefault="00421933" w:rsidP="00FA6079">
      <w:pPr>
        <w:pStyle w:val="Heading2"/>
        <w:jc w:val="center"/>
        <w:rPr>
          <w:lang w:val="sr-Cyrl-RS"/>
        </w:rPr>
      </w:pPr>
      <w:bookmarkStart w:id="9" w:name="_Toc184284938"/>
      <w:r>
        <w:rPr>
          <w:lang w:val="sr-Cyrl-RS"/>
        </w:rPr>
        <w:lastRenderedPageBreak/>
        <w:t>АНАЛИЗА ПОСЛОВАЊА У 2023</w:t>
      </w:r>
      <w:r w:rsidR="00FA6079">
        <w:rPr>
          <w:lang w:val="sr-Cyrl-RS"/>
        </w:rPr>
        <w:t>. ГОДИНИ</w:t>
      </w:r>
      <w:bookmarkEnd w:id="9"/>
    </w:p>
    <w:p w:rsidR="00FA6079" w:rsidRPr="00D360E4" w:rsidRDefault="00FA6079" w:rsidP="00FA6079">
      <w:pPr>
        <w:rPr>
          <w:lang w:val="sr-Cyrl-RS"/>
        </w:rPr>
      </w:pPr>
    </w:p>
    <w:p w:rsidR="00FA6079" w:rsidRDefault="00FA6079" w:rsidP="00FA6079">
      <w:pPr>
        <w:ind w:firstLine="720"/>
        <w:jc w:val="both"/>
        <w:rPr>
          <w:rFonts w:cstheme="minorHAnsi"/>
          <w:lang w:val="sr-Cyrl-RS"/>
        </w:rPr>
      </w:pPr>
      <w:r>
        <w:rPr>
          <w:rFonts w:cstheme="minorHAnsi"/>
          <w:lang w:val="sr-Cyrl-RS"/>
        </w:rPr>
        <w:t xml:space="preserve">Јавно предузеће „Голд гондола Златибор“ представља окосницу успешног развоја зимског и летњег планинског туризма у Србији. </w:t>
      </w:r>
    </w:p>
    <w:p w:rsidR="00FA6079" w:rsidRPr="007A2788" w:rsidRDefault="00FA6079" w:rsidP="00FA6079">
      <w:pPr>
        <w:jc w:val="both"/>
        <w:rPr>
          <w:rFonts w:cstheme="minorHAnsi"/>
          <w:lang w:val="sr-Cyrl-RS"/>
        </w:rPr>
      </w:pPr>
      <w:r w:rsidRPr="007A2788">
        <w:rPr>
          <w:rFonts w:cstheme="minorHAnsi"/>
          <w:noProof/>
          <w:lang w:val="sr-Latn-RS" w:eastAsia="sr-Latn-RS"/>
        </w:rPr>
        <w:drawing>
          <wp:inline distT="0" distB="0" distL="0" distR="0" wp14:anchorId="60627641" wp14:editId="3C5F949F">
            <wp:extent cx="6297433" cy="3330936"/>
            <wp:effectExtent l="0" t="0" r="8255" b="3175"/>
            <wp:docPr id="75" name="Picture 75" descr="C:\Users\Jelena Komazec\Desktop\slika trase gondole skracena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elena Komazec\Desktop\slika trase gondole skracena .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82237" cy="3428686"/>
                    </a:xfrm>
                    <a:prstGeom prst="rect">
                      <a:avLst/>
                    </a:prstGeom>
                    <a:noFill/>
                    <a:ln>
                      <a:noFill/>
                    </a:ln>
                  </pic:spPr>
                </pic:pic>
              </a:graphicData>
            </a:graphic>
          </wp:inline>
        </w:drawing>
      </w:r>
    </w:p>
    <w:p w:rsidR="00FA6079" w:rsidRDefault="00FA6079" w:rsidP="00FA6079">
      <w:pPr>
        <w:ind w:firstLine="720"/>
        <w:jc w:val="both"/>
        <w:rPr>
          <w:rFonts w:cstheme="minorHAnsi"/>
          <w:lang w:val="sr-Cyrl-RS"/>
        </w:rPr>
      </w:pPr>
      <w:r w:rsidRPr="00750331">
        <w:rPr>
          <w:rFonts w:cstheme="minorHAnsi"/>
          <w:lang w:val="sr-Cyrl-RS"/>
        </w:rPr>
        <w:t xml:space="preserve">ЈП „Голд гондола Златибор“ је </w:t>
      </w:r>
      <w:r>
        <w:rPr>
          <w:rFonts w:cstheme="minorHAnsi"/>
          <w:lang w:val="sr-Cyrl-RS"/>
        </w:rPr>
        <w:t xml:space="preserve">у току другог квартала 2021 године </w:t>
      </w:r>
      <w:r w:rsidRPr="00750331">
        <w:rPr>
          <w:rFonts w:cstheme="minorHAnsi"/>
          <w:lang w:val="sr-Cyrl-RS"/>
        </w:rPr>
        <w:t xml:space="preserve">прешло на сопствена средства финансирања, захваљујући почетку комерцијалног пословања и остварења прихода продајом карата, које ће и убудуће бити основни извор прихода предузећа. </w:t>
      </w:r>
    </w:p>
    <w:p w:rsidR="002B77CE" w:rsidRDefault="00FA6079" w:rsidP="00FA6079">
      <w:pPr>
        <w:ind w:firstLine="720"/>
        <w:jc w:val="both"/>
        <w:rPr>
          <w:rFonts w:cstheme="minorHAnsi"/>
          <w:lang w:val="sr-Cyrl-RS"/>
        </w:rPr>
      </w:pPr>
      <w:r w:rsidRPr="00750331">
        <w:rPr>
          <w:rFonts w:cstheme="minorHAnsi"/>
          <w:lang w:val="sr-Cyrl-RS"/>
        </w:rPr>
        <w:t xml:space="preserve">Поред овог основног прихода, </w:t>
      </w:r>
      <w:r>
        <w:rPr>
          <w:rFonts w:cstheme="minorHAnsi"/>
          <w:lang w:val="sr-Cyrl-RS"/>
        </w:rPr>
        <w:t>наставило</w:t>
      </w:r>
      <w:r w:rsidRPr="00750331">
        <w:rPr>
          <w:rFonts w:cstheme="minorHAnsi"/>
          <w:lang w:val="sr-Cyrl-RS"/>
        </w:rPr>
        <w:t xml:space="preserve"> се и са другим фазама реализације прихода по основу издавања рекламног простора на оградама све три станице, </w:t>
      </w:r>
      <w:r>
        <w:rPr>
          <w:rFonts w:cstheme="minorHAnsi"/>
          <w:lang w:val="sr-Cyrl-RS"/>
        </w:rPr>
        <w:t>рекламама на</w:t>
      </w:r>
      <w:r w:rsidRPr="00750331">
        <w:rPr>
          <w:rFonts w:cstheme="minorHAnsi"/>
          <w:lang w:val="sr-Cyrl-RS"/>
        </w:rPr>
        <w:t xml:space="preserve"> лед билборду на почетној станици, чет</w:t>
      </w:r>
      <w:r>
        <w:rPr>
          <w:rFonts w:cstheme="minorHAnsi"/>
          <w:lang w:val="sr-Cyrl-RS"/>
        </w:rPr>
        <w:t>и</w:t>
      </w:r>
      <w:r w:rsidRPr="00750331">
        <w:rPr>
          <w:rFonts w:cstheme="minorHAnsi"/>
          <w:lang w:val="sr-Cyrl-RS"/>
        </w:rPr>
        <w:t xml:space="preserve">ри мегаборда на међустаници, брендирањем </w:t>
      </w:r>
      <w:r>
        <w:rPr>
          <w:rFonts w:cstheme="minorHAnsi"/>
          <w:lang w:val="sr-Cyrl-RS"/>
        </w:rPr>
        <w:t>72</w:t>
      </w:r>
      <w:r w:rsidRPr="00750331">
        <w:rPr>
          <w:rFonts w:cstheme="minorHAnsi"/>
          <w:lang w:val="sr-Cyrl-RS"/>
        </w:rPr>
        <w:t xml:space="preserve"> кабине са три стране, брендирањем карата,</w:t>
      </w:r>
      <w:r w:rsidR="008A75AC">
        <w:rPr>
          <w:rFonts w:cstheme="minorHAnsi"/>
          <w:lang w:val="sr-Cyrl-RS"/>
        </w:rPr>
        <w:t xml:space="preserve"> продајног места на почетној станици, продајом сувенира на станици торник,</w:t>
      </w:r>
      <w:r w:rsidRPr="00750331">
        <w:rPr>
          <w:rFonts w:cstheme="minorHAnsi"/>
          <w:lang w:val="sr-Cyrl-RS"/>
        </w:rPr>
        <w:t xml:space="preserve"> угоститељским услугама у виду </w:t>
      </w:r>
      <w:r w:rsidR="008A75AC">
        <w:rPr>
          <w:rFonts w:cstheme="minorHAnsi"/>
          <w:lang w:val="sr-Cyrl-RS"/>
        </w:rPr>
        <w:t xml:space="preserve">изнајмљивања простора за вендинг апарате инсталиране </w:t>
      </w:r>
      <w:r>
        <w:rPr>
          <w:rFonts w:cstheme="minorHAnsi"/>
          <w:lang w:val="sr-Cyrl-RS"/>
        </w:rPr>
        <w:t>на почетној, међус</w:t>
      </w:r>
      <w:r w:rsidR="008A75AC">
        <w:rPr>
          <w:rFonts w:cstheme="minorHAnsi"/>
          <w:lang w:val="sr-Cyrl-RS"/>
        </w:rPr>
        <w:t xml:space="preserve">таници и крајњој станици, угоститељским услугама у виду кафе бара на међустаници и кафе бара на станици Торник, </w:t>
      </w:r>
      <w:r w:rsidR="002B77CE">
        <w:rPr>
          <w:rFonts w:cstheme="minorHAnsi"/>
          <w:lang w:val="sr-Cyrl-RS"/>
        </w:rPr>
        <w:t xml:space="preserve">и </w:t>
      </w:r>
      <w:r w:rsidR="008A75AC">
        <w:rPr>
          <w:rFonts w:cstheme="minorHAnsi"/>
          <w:lang w:val="sr-Cyrl-RS"/>
        </w:rPr>
        <w:t>услугом бранча</w:t>
      </w:r>
      <w:r w:rsidR="002B77CE">
        <w:rPr>
          <w:rFonts w:cstheme="minorHAnsi"/>
          <w:lang w:val="sr-Cyrl-RS"/>
        </w:rPr>
        <w:t xml:space="preserve"> у ваздуху и романтичне кабине.</w:t>
      </w:r>
    </w:p>
    <w:p w:rsidR="00FA6079" w:rsidRDefault="00FA6079" w:rsidP="00FA6079">
      <w:pPr>
        <w:ind w:firstLine="720"/>
        <w:jc w:val="both"/>
        <w:rPr>
          <w:rFonts w:cstheme="minorHAnsi"/>
          <w:lang w:val="sr-Cyrl-RS"/>
        </w:rPr>
      </w:pPr>
      <w:r>
        <w:rPr>
          <w:rFonts w:cstheme="minorHAnsi"/>
          <w:lang w:val="sr-Cyrl-RS"/>
        </w:rPr>
        <w:t xml:space="preserve">И поред </w:t>
      </w:r>
      <w:r w:rsidR="006C5B49">
        <w:rPr>
          <w:rFonts w:cstheme="minorHAnsi"/>
          <w:lang w:val="sr-Latn-RS"/>
        </w:rPr>
        <w:t>два</w:t>
      </w:r>
      <w:r>
        <w:rPr>
          <w:rFonts w:cstheme="minorHAnsi"/>
          <w:lang w:val="sr-Cyrl-RS"/>
        </w:rPr>
        <w:t xml:space="preserve"> месеца прекида рада гондоле збо</w:t>
      </w:r>
      <w:r w:rsidR="006C5B49">
        <w:rPr>
          <w:rFonts w:cstheme="minorHAnsi"/>
          <w:lang w:val="sr-Cyrl-RS"/>
        </w:rPr>
        <w:t>г унапређења система у току 2023</w:t>
      </w:r>
      <w:r>
        <w:rPr>
          <w:rFonts w:cstheme="minorHAnsi"/>
          <w:lang w:val="sr-Cyrl-RS"/>
        </w:rPr>
        <w:t xml:space="preserve"> године, б</w:t>
      </w:r>
      <w:r w:rsidRPr="00750331">
        <w:rPr>
          <w:rFonts w:cstheme="minorHAnsi"/>
          <w:lang w:val="sr-Cyrl-RS"/>
        </w:rPr>
        <w:t xml:space="preserve">рој превезених путника </w:t>
      </w:r>
      <w:r>
        <w:rPr>
          <w:rFonts w:cstheme="minorHAnsi"/>
          <w:lang w:val="sr-Cyrl-RS"/>
        </w:rPr>
        <w:t xml:space="preserve"> </w:t>
      </w:r>
      <w:r w:rsidRPr="00750331">
        <w:rPr>
          <w:rFonts w:cstheme="minorHAnsi"/>
          <w:lang w:val="sr-Cyrl-RS"/>
        </w:rPr>
        <w:t xml:space="preserve">износи </w:t>
      </w:r>
      <w:r>
        <w:rPr>
          <w:rFonts w:cstheme="minorHAnsi"/>
          <w:lang w:val="sr-Cyrl-RS"/>
        </w:rPr>
        <w:t xml:space="preserve">приближно </w:t>
      </w:r>
      <w:r w:rsidR="006C5B49">
        <w:rPr>
          <w:rFonts w:cstheme="minorHAnsi"/>
          <w:lang w:val="sr-Latn-RS"/>
        </w:rPr>
        <w:t>240</w:t>
      </w:r>
      <w:r>
        <w:rPr>
          <w:rFonts w:cstheme="minorHAnsi"/>
          <w:lang w:val="sr-Cyrl-RS"/>
        </w:rPr>
        <w:t>.000.</w:t>
      </w:r>
    </w:p>
    <w:p w:rsidR="00FA6079" w:rsidRDefault="00FA6079" w:rsidP="00FA6079">
      <w:pPr>
        <w:ind w:firstLine="720"/>
        <w:jc w:val="both"/>
        <w:rPr>
          <w:rFonts w:cstheme="minorHAnsi"/>
          <w:lang w:val="sr-Cyrl-RS"/>
        </w:rPr>
      </w:pPr>
      <w:r>
        <w:rPr>
          <w:rFonts w:cstheme="minorHAnsi"/>
          <w:lang w:val="sr-Cyrl-RS"/>
        </w:rPr>
        <w:lastRenderedPageBreak/>
        <w:t xml:space="preserve">У </w:t>
      </w:r>
      <w:r w:rsidR="006C5B49">
        <w:rPr>
          <w:rFonts w:cstheme="minorHAnsi"/>
          <w:lang w:val="sr-Latn-RS"/>
        </w:rPr>
        <w:t>току</w:t>
      </w:r>
      <w:r>
        <w:rPr>
          <w:rFonts w:cstheme="minorHAnsi"/>
          <w:lang w:val="sr-Cyrl-RS"/>
        </w:rPr>
        <w:t xml:space="preserve"> пословне године</w:t>
      </w:r>
      <w:r w:rsidRPr="00750331">
        <w:rPr>
          <w:rFonts w:cstheme="minorHAnsi"/>
          <w:lang w:val="sr-Cyrl-RS"/>
        </w:rPr>
        <w:t xml:space="preserve">, ЈП “Голд гондола Златибор“ уложило је значајна средства у инфраструктуру </w:t>
      </w:r>
      <w:r>
        <w:rPr>
          <w:rFonts w:cstheme="minorHAnsi"/>
          <w:lang w:val="sr-Cyrl-RS"/>
        </w:rPr>
        <w:t>саме инсталације и пратећих обје</w:t>
      </w:r>
      <w:r w:rsidR="006C5B49">
        <w:rPr>
          <w:rFonts w:cstheme="minorHAnsi"/>
          <w:lang w:val="sr-Cyrl-RS"/>
        </w:rPr>
        <w:t>ката</w:t>
      </w:r>
      <w:r w:rsidR="00537893">
        <w:rPr>
          <w:rFonts w:cstheme="minorHAnsi"/>
          <w:lang w:val="sr-Latn-RS"/>
        </w:rPr>
        <w:t xml:space="preserve">. </w:t>
      </w:r>
    </w:p>
    <w:p w:rsidR="00537893" w:rsidRPr="00537893" w:rsidRDefault="00537893" w:rsidP="00537893">
      <w:pPr>
        <w:ind w:firstLine="720"/>
        <w:jc w:val="both"/>
        <w:rPr>
          <w:rFonts w:cstheme="minorHAnsi"/>
          <w:lang w:val="sr-Cyrl-RS"/>
        </w:rPr>
      </w:pPr>
      <w:r w:rsidRPr="00537893">
        <w:rPr>
          <w:rFonts w:cstheme="minorHAnsi"/>
          <w:lang w:val="sr-Cyrl-RS"/>
        </w:rPr>
        <w:t>Осим изградње и радова на управној згради, планирано је и побољшање система као и софтверских решења. Уз редовне доласке и асистенцију сарадника из Поме гондо</w:t>
      </w:r>
      <w:r>
        <w:rPr>
          <w:rFonts w:cstheme="minorHAnsi"/>
          <w:lang w:val="sr-Cyrl-RS"/>
        </w:rPr>
        <w:t>ла се одржава на високом нивоу. Замењени су лежајеви на главним моторима и извршеномерење вибрације. Урађен је годишњи прглед гондоле и извршено магнетно снимање ужета.</w:t>
      </w:r>
    </w:p>
    <w:p w:rsidR="00A577DD" w:rsidRPr="00537893" w:rsidRDefault="00537893" w:rsidP="00A577DD">
      <w:pPr>
        <w:ind w:firstLine="720"/>
        <w:jc w:val="both"/>
        <w:rPr>
          <w:rFonts w:cstheme="minorHAnsi"/>
          <w:lang w:val="sr-Cyrl-RS"/>
        </w:rPr>
      </w:pPr>
      <w:r w:rsidRPr="00537893">
        <w:rPr>
          <w:rFonts w:cstheme="minorHAnsi"/>
          <w:lang w:val="sr-Cyrl-RS"/>
        </w:rPr>
        <w:t>Радници гондоле су</w:t>
      </w:r>
      <w:r w:rsidR="00A577DD">
        <w:rPr>
          <w:rFonts w:cstheme="minorHAnsi"/>
          <w:lang w:val="sr-Cyrl-RS"/>
        </w:rPr>
        <w:t xml:space="preserve"> као и до сада</w:t>
      </w:r>
      <w:r w:rsidRPr="00537893">
        <w:rPr>
          <w:rFonts w:cstheme="minorHAnsi"/>
          <w:lang w:val="sr-Cyrl-RS"/>
        </w:rPr>
        <w:t xml:space="preserve"> сваког месеца спроводили редован месечни сервис у циљу испуњења свих безбедносних стандарда који су прописани законом. </w:t>
      </w:r>
    </w:p>
    <w:p w:rsidR="00A577DD" w:rsidRDefault="00537893" w:rsidP="00537893">
      <w:pPr>
        <w:ind w:firstLine="720"/>
        <w:jc w:val="both"/>
        <w:rPr>
          <w:rFonts w:cstheme="minorHAnsi"/>
          <w:lang w:val="sr-Cyrl-RS"/>
        </w:rPr>
      </w:pPr>
      <w:r w:rsidRPr="00537893">
        <w:rPr>
          <w:rFonts w:cstheme="minorHAnsi"/>
          <w:lang w:val="sr-Cyrl-RS"/>
        </w:rPr>
        <w:t>Редовно се ради на прошерењу и набавци мобилијара за уређење станица, садња цвећа и уређење површина око истих. Проширили смо понуду на шанку</w:t>
      </w:r>
      <w:r w:rsidR="001E7FF3">
        <w:rPr>
          <w:rFonts w:cstheme="minorHAnsi"/>
          <w:lang w:val="sr-Latn-RS"/>
        </w:rPr>
        <w:t xml:space="preserve"> </w:t>
      </w:r>
      <w:r w:rsidRPr="00537893">
        <w:rPr>
          <w:rFonts w:cstheme="minorHAnsi"/>
          <w:lang w:val="sr-Cyrl-RS"/>
        </w:rPr>
        <w:t>на међустаници са асортиманима, додали нова места за седење</w:t>
      </w:r>
      <w:r w:rsidR="00A577DD">
        <w:rPr>
          <w:rFonts w:cstheme="minorHAnsi"/>
          <w:lang w:val="sr-Cyrl-RS"/>
        </w:rPr>
        <w:t xml:space="preserve"> у виду клупа, лежаљки, љуљашки. Направљене су и две каскаде</w:t>
      </w:r>
      <w:r w:rsidR="001E7FF3">
        <w:rPr>
          <w:rFonts w:cstheme="minorHAnsi"/>
          <w:lang w:val="sr-Latn-RS"/>
        </w:rPr>
        <w:t xml:space="preserve"> </w:t>
      </w:r>
      <w:r w:rsidR="00A577DD">
        <w:rPr>
          <w:rFonts w:cstheme="minorHAnsi"/>
          <w:lang w:val="sr-Cyrl-RS"/>
        </w:rPr>
        <w:t>- терасе у близини бара које ћемо у</w:t>
      </w:r>
      <w:r w:rsidR="001E7FF3">
        <w:rPr>
          <w:rFonts w:cstheme="minorHAnsi"/>
          <w:lang w:val="sr-Latn-RS"/>
        </w:rPr>
        <w:t xml:space="preserve"> </w:t>
      </w:r>
      <w:r w:rsidR="00A577DD">
        <w:rPr>
          <w:rFonts w:cstheme="minorHAnsi"/>
          <w:lang w:val="sr-Cyrl-RS"/>
        </w:rPr>
        <w:t>току пролећа 2024 године прекрити вештачком травом и употпунити места за одморпосетиоцима гондоле. На међустаници је направљен и</w:t>
      </w:r>
      <w:r w:rsidRPr="00537893">
        <w:rPr>
          <w:rFonts w:cstheme="minorHAnsi"/>
          <w:lang w:val="sr-Cyrl-RS"/>
        </w:rPr>
        <w:t xml:space="preserve"> екопарк</w:t>
      </w:r>
      <w:r w:rsidR="00EE5256">
        <w:rPr>
          <w:rFonts w:cstheme="minorHAnsi"/>
          <w:lang w:val="sr-Cyrl-RS"/>
        </w:rPr>
        <w:t xml:space="preserve"> и проширено</w:t>
      </w:r>
      <w:r w:rsidR="00A577DD">
        <w:rPr>
          <w:rFonts w:cstheme="minorHAnsi"/>
          <w:lang w:val="sr-Cyrl-RS"/>
        </w:rPr>
        <w:t xml:space="preserve"> игралиште за децу</w:t>
      </w:r>
      <w:r w:rsidRPr="00537893">
        <w:rPr>
          <w:rFonts w:cstheme="minorHAnsi"/>
          <w:lang w:val="sr-Cyrl-RS"/>
        </w:rPr>
        <w:t xml:space="preserve">. </w:t>
      </w:r>
    </w:p>
    <w:p w:rsidR="00537893" w:rsidRPr="00537893" w:rsidRDefault="00537893" w:rsidP="00537893">
      <w:pPr>
        <w:ind w:firstLine="720"/>
        <w:jc w:val="both"/>
        <w:rPr>
          <w:rFonts w:cstheme="minorHAnsi"/>
          <w:lang w:val="sr-Cyrl-RS"/>
        </w:rPr>
      </w:pPr>
      <w:r w:rsidRPr="00537893">
        <w:rPr>
          <w:rFonts w:cstheme="minorHAnsi"/>
          <w:lang w:val="sr-Cyrl-RS"/>
        </w:rPr>
        <w:t xml:space="preserve">На станици Торник </w:t>
      </w:r>
      <w:r w:rsidR="00A577DD">
        <w:rPr>
          <w:rFonts w:cstheme="minorHAnsi"/>
          <w:lang w:val="sr-Cyrl-RS"/>
        </w:rPr>
        <w:t>отворен је</w:t>
      </w:r>
      <w:r w:rsidR="001E7FF3">
        <w:rPr>
          <w:rFonts w:cstheme="minorHAnsi"/>
          <w:lang w:val="sr-Cyrl-RS"/>
        </w:rPr>
        <w:t xml:space="preserve"> кафе бар</w:t>
      </w:r>
      <w:r w:rsidRPr="00537893">
        <w:rPr>
          <w:rFonts w:cstheme="minorHAnsi"/>
          <w:lang w:val="sr-Cyrl-RS"/>
        </w:rPr>
        <w:t xml:space="preserve"> у чијем </w:t>
      </w:r>
      <w:r w:rsidR="001E7FF3">
        <w:rPr>
          <w:rFonts w:cstheme="minorHAnsi"/>
          <w:lang w:val="sr-Latn-RS"/>
        </w:rPr>
        <w:t>склопу</w:t>
      </w:r>
      <w:r w:rsidRPr="00537893">
        <w:rPr>
          <w:rFonts w:cstheme="minorHAnsi"/>
          <w:lang w:val="sr-Cyrl-RS"/>
        </w:rPr>
        <w:t xml:space="preserve"> </w:t>
      </w:r>
      <w:r w:rsidR="00A577DD">
        <w:rPr>
          <w:rFonts w:cstheme="minorHAnsi"/>
          <w:lang w:val="sr-Cyrl-RS"/>
        </w:rPr>
        <w:t>отварамо</w:t>
      </w:r>
      <w:r w:rsidRPr="00537893">
        <w:rPr>
          <w:rFonts w:cstheme="minorHAnsi"/>
          <w:lang w:val="sr-Cyrl-RS"/>
        </w:rPr>
        <w:t xml:space="preserve"> продају сувенира. </w:t>
      </w:r>
      <w:r w:rsidR="00A577DD">
        <w:rPr>
          <w:rFonts w:cstheme="minorHAnsi"/>
          <w:lang w:val="sr-Cyrl-RS"/>
        </w:rPr>
        <w:t xml:space="preserve">Отварањем кафе бара решили смо и тоалет на Торнику постављањем био-јаме, а све у циљу и правцу чувања и заштите природе. Поред кафе бара направљено је и ограђено игралиште за децу које испуњава све стандарде безбедности. </w:t>
      </w:r>
    </w:p>
    <w:p w:rsidR="00537893" w:rsidRPr="00537893" w:rsidRDefault="00537893" w:rsidP="00537893">
      <w:pPr>
        <w:ind w:firstLine="720"/>
        <w:jc w:val="both"/>
        <w:rPr>
          <w:rFonts w:cstheme="minorHAnsi"/>
          <w:lang w:val="sr-Cyrl-RS"/>
        </w:rPr>
      </w:pPr>
      <w:r w:rsidRPr="00537893">
        <w:rPr>
          <w:rFonts w:cstheme="minorHAnsi"/>
          <w:lang w:val="sr-Cyrl-RS"/>
        </w:rPr>
        <w:t>У духу иновација и нових понуда преко лета смо организовали разне догађаје на траси гондоле. Биоскоп на отвореном, музичко вече на Торнику, барс третмане, стреличарство, јогу,</w:t>
      </w:r>
      <w:r w:rsidR="00A577DD">
        <w:rPr>
          <w:rFonts w:cstheme="minorHAnsi"/>
          <w:lang w:val="sr-Cyrl-RS"/>
        </w:rPr>
        <w:t xml:space="preserve"> </w:t>
      </w:r>
      <w:r w:rsidRPr="00537893">
        <w:rPr>
          <w:rFonts w:cstheme="minorHAnsi"/>
          <w:lang w:val="sr-Cyrl-RS"/>
        </w:rPr>
        <w:t xml:space="preserve">изнајмљивање електричних бицикли... </w:t>
      </w:r>
    </w:p>
    <w:p w:rsidR="00537893" w:rsidRPr="00537893" w:rsidRDefault="00537893" w:rsidP="00537893">
      <w:pPr>
        <w:ind w:firstLine="720"/>
        <w:jc w:val="both"/>
        <w:rPr>
          <w:rFonts w:cstheme="minorHAnsi"/>
          <w:lang w:val="sr-Cyrl-RS"/>
        </w:rPr>
      </w:pPr>
      <w:r w:rsidRPr="00537893">
        <w:rPr>
          <w:rFonts w:cstheme="minorHAnsi"/>
          <w:lang w:val="sr-Cyrl-RS"/>
        </w:rPr>
        <w:t>Завр</w:t>
      </w:r>
      <w:r w:rsidR="00A577DD">
        <w:rPr>
          <w:rFonts w:cstheme="minorHAnsi"/>
          <w:lang w:val="sr-Cyrl-RS"/>
        </w:rPr>
        <w:t>шена је набавка лед тотема који је постављен у центру Златибора, што представља</w:t>
      </w:r>
      <w:r w:rsidRPr="00537893">
        <w:rPr>
          <w:rFonts w:cstheme="minorHAnsi"/>
          <w:lang w:val="sr-Cyrl-RS"/>
        </w:rPr>
        <w:t xml:space="preserve"> још један вид прихода изнајмљивањем рекламног простора на истом. </w:t>
      </w:r>
    </w:p>
    <w:p w:rsidR="00537893" w:rsidRPr="00537893" w:rsidRDefault="00537893" w:rsidP="00537893">
      <w:pPr>
        <w:ind w:firstLine="720"/>
        <w:jc w:val="both"/>
        <w:rPr>
          <w:rFonts w:cstheme="minorHAnsi"/>
          <w:lang w:val="sr-Cyrl-RS"/>
        </w:rPr>
      </w:pPr>
      <w:r w:rsidRPr="00537893">
        <w:rPr>
          <w:rFonts w:cstheme="minorHAnsi"/>
          <w:lang w:val="sr-Cyrl-RS"/>
        </w:rPr>
        <w:t>Одрађено је и осветљење трасе гондоле (стубова), као и самих кабина и приређене прве ноћне вожње. Такође је у току припрема документације за постављање соларне електране на међустаници</w:t>
      </w:r>
      <w:r w:rsidR="00A577DD">
        <w:rPr>
          <w:rFonts w:cstheme="minorHAnsi"/>
          <w:lang w:val="sr-Cyrl-RS"/>
        </w:rPr>
        <w:t xml:space="preserve"> и пројекат израде надстрешнице на чијем крову ће бити постављени панели</w:t>
      </w:r>
      <w:r w:rsidRPr="00537893">
        <w:rPr>
          <w:rFonts w:cstheme="minorHAnsi"/>
          <w:lang w:val="sr-Cyrl-RS"/>
        </w:rPr>
        <w:t>.</w:t>
      </w:r>
    </w:p>
    <w:p w:rsidR="00202D48" w:rsidRDefault="00537893" w:rsidP="00202D48">
      <w:pPr>
        <w:ind w:firstLine="720"/>
        <w:jc w:val="both"/>
        <w:rPr>
          <w:rFonts w:cstheme="minorHAnsi"/>
          <w:lang w:val="sr-Cyrl-RS"/>
        </w:rPr>
      </w:pPr>
      <w:r w:rsidRPr="00537893">
        <w:rPr>
          <w:rFonts w:cstheme="minorHAnsi"/>
          <w:lang w:val="sr-Cyrl-RS"/>
        </w:rPr>
        <w:t>У циљу проширења понуде, набављен је и брод на електрични погон, а у току је прибављање одобрења за спуштање истог на Рибничко језеро.</w:t>
      </w:r>
    </w:p>
    <w:p w:rsidR="00202D48" w:rsidRDefault="00202D48" w:rsidP="00FB0737">
      <w:pPr>
        <w:ind w:firstLine="720"/>
        <w:jc w:val="both"/>
        <w:rPr>
          <w:rFonts w:cstheme="minorHAnsi"/>
          <w:lang w:val="sr-Cyrl-RS"/>
        </w:rPr>
      </w:pPr>
      <w:r>
        <w:rPr>
          <w:rFonts w:cstheme="minorHAnsi"/>
          <w:lang w:val="sr-Cyrl-RS"/>
        </w:rPr>
        <w:t>Поводом Светског дана пешачења били смо генерални покровитељи првог „Српског фестивала ходања“. Том приликом подељене су захвалнице и медаље за учеснике. Циљ манифестације је ходање уз забаву и дружење, промоција здравог начина живота</w:t>
      </w:r>
      <w:r w:rsidR="00FB0737">
        <w:rPr>
          <w:rFonts w:cstheme="minorHAnsi"/>
          <w:lang w:val="sr-Cyrl-RS"/>
        </w:rPr>
        <w:t>, спорта, заштите животне средине и туристичних потенцијала Златибора, а све кроз нетакнуту природу односно уз трасу гондоле.</w:t>
      </w:r>
    </w:p>
    <w:p w:rsidR="00FB0737" w:rsidRPr="00FB0737" w:rsidRDefault="00FB0737" w:rsidP="00FB0737">
      <w:pPr>
        <w:ind w:firstLine="720"/>
        <w:jc w:val="both"/>
        <w:rPr>
          <w:rFonts w:cstheme="minorHAnsi"/>
          <w:lang w:val="sr-Cyrl-RS"/>
        </w:rPr>
      </w:pPr>
      <w:r>
        <w:rPr>
          <w:rFonts w:cstheme="minorHAnsi"/>
          <w:lang w:val="sr-Cyrl-RS"/>
        </w:rPr>
        <w:lastRenderedPageBreak/>
        <w:t>Ове године смо започели и два велика пројекта, и то, почетак сарадње са ино партнерима у циљу привлачења туриста са блиског истока где је детаљном анализом и испитивањем тржишта примећено велико интересовање тог дела планете за посету Златибора. Такође, у току је израда пројекта изгледа врха Торник, као и припремни радови и прикупљање документације за изградњу гондоле на траси Торник –Прибојска бања, која ће бити дугачка неверватних 14,7 км.</w:t>
      </w:r>
    </w:p>
    <w:p w:rsidR="00537893" w:rsidRDefault="00537893" w:rsidP="00537893">
      <w:pPr>
        <w:ind w:firstLine="720"/>
        <w:jc w:val="both"/>
        <w:rPr>
          <w:rFonts w:cstheme="minorHAnsi"/>
          <w:lang w:val="sr-Cyrl-RS"/>
        </w:rPr>
      </w:pPr>
      <w:r w:rsidRPr="00537893">
        <w:rPr>
          <w:rFonts w:cstheme="minorHAnsi"/>
          <w:lang w:val="sr-Cyrl-RS"/>
        </w:rPr>
        <w:t>Поред редовне активности и видљивости на друштвеним мрежама, медијима, ЈП „Голд гондола Златибор“ је присутна на сајмовима како у земљи тако и у региону. Све што радимо је у циљу још веће видљивости и привлачења како домаћих тако и ино туриста и про</w:t>
      </w:r>
      <w:r w:rsidR="00A577DD">
        <w:rPr>
          <w:rFonts w:cstheme="minorHAnsi"/>
          <w:lang w:val="sr-Cyrl-RS"/>
        </w:rPr>
        <w:t>моције целог Златибора као водећ</w:t>
      </w:r>
      <w:r w:rsidRPr="00537893">
        <w:rPr>
          <w:rFonts w:cstheme="minorHAnsi"/>
          <w:lang w:val="sr-Cyrl-RS"/>
        </w:rPr>
        <w:t>ег туристичког места у Србији.</w:t>
      </w:r>
    </w:p>
    <w:p w:rsidR="00FA6079" w:rsidRPr="00750331" w:rsidRDefault="00FA6079" w:rsidP="00EE5256">
      <w:pPr>
        <w:jc w:val="both"/>
        <w:rPr>
          <w:rFonts w:cstheme="minorHAnsi"/>
          <w:lang w:val="sr-Cyrl-RS"/>
        </w:rPr>
      </w:pPr>
      <w:r w:rsidRPr="00750331">
        <w:rPr>
          <w:rFonts w:cstheme="minorHAnsi"/>
          <w:lang w:val="sr-Cyrl-RS"/>
        </w:rPr>
        <w:t xml:space="preserve">     </w:t>
      </w:r>
      <w:r w:rsidRPr="00750331">
        <w:rPr>
          <w:rFonts w:cstheme="minorHAnsi"/>
          <w:lang w:val="sr-Cyrl-RS"/>
        </w:rPr>
        <w:tab/>
      </w:r>
      <w:r>
        <w:rPr>
          <w:rFonts w:cstheme="minorHAnsi"/>
          <w:lang w:val="sr-Cyrl-RS"/>
        </w:rPr>
        <w:t xml:space="preserve"> </w:t>
      </w:r>
      <w:r w:rsidR="00EE5256">
        <w:rPr>
          <w:rFonts w:cstheme="minorHAnsi"/>
          <w:lang w:val="sr-Cyrl-RS"/>
        </w:rPr>
        <w:t>Т</w:t>
      </w:r>
      <w:r>
        <w:rPr>
          <w:rFonts w:cstheme="minorHAnsi"/>
          <w:lang w:val="sr-Cyrl-RS"/>
        </w:rPr>
        <w:t>ехничари из „Поме“</w:t>
      </w:r>
      <w:r w:rsidR="00EE5256">
        <w:rPr>
          <w:rFonts w:cstheme="minorHAnsi"/>
          <w:lang w:val="sr-Cyrl-RS"/>
        </w:rPr>
        <w:t xml:space="preserve"> су одржали и обуке за рад на стубовима и станици која се односи на одржавање истих.</w:t>
      </w:r>
      <w:r>
        <w:rPr>
          <w:rFonts w:cstheme="minorHAnsi"/>
          <w:lang w:val="sr-Cyrl-RS"/>
        </w:rPr>
        <w:t xml:space="preserve"> Извршена је обука за рад на висини за нове извршне раднике и провера знања већ обучених радника. </w:t>
      </w:r>
    </w:p>
    <w:p w:rsidR="00FA6079" w:rsidRPr="005D0018" w:rsidRDefault="00FA6079" w:rsidP="00FA6079">
      <w:pPr>
        <w:jc w:val="both"/>
        <w:rPr>
          <w:rFonts w:cstheme="minorHAnsi"/>
          <w:lang w:val="sr-Cyrl-RS"/>
        </w:rPr>
      </w:pPr>
      <w:r w:rsidRPr="005D0018">
        <w:rPr>
          <w:rFonts w:cstheme="minorHAnsi"/>
          <w:lang w:val="sr-Cyrl-RS"/>
        </w:rPr>
        <w:t xml:space="preserve">     </w:t>
      </w:r>
      <w:r w:rsidRPr="005D0018">
        <w:rPr>
          <w:rFonts w:cstheme="minorHAnsi"/>
          <w:lang w:val="sr-Cyrl-RS"/>
        </w:rPr>
        <w:tab/>
        <w:t xml:space="preserve">   Набављена је и сва потребна опрема за рад на висини, како би наши техничари били у могућности да што већи део послова око редовних ремонта обављају самостално и тиме смање потребу за скупом асистенцијом техничара из Француске. </w:t>
      </w:r>
      <w:r>
        <w:rPr>
          <w:rFonts w:cstheme="minorHAnsi"/>
          <w:lang w:val="sr-Cyrl-RS"/>
        </w:rPr>
        <w:t>Завршена је</w:t>
      </w:r>
      <w:r w:rsidRPr="005D0018">
        <w:rPr>
          <w:rFonts w:cstheme="minorHAnsi"/>
          <w:lang w:val="sr-Cyrl-RS"/>
        </w:rPr>
        <w:t xml:space="preserve"> и набавка веће количине резервних делова и потршног материјала у циљу формирања оперативне залихе потребне за редован месечни сервис и евентуалне ванредне интервенције.</w:t>
      </w:r>
    </w:p>
    <w:p w:rsidR="00FA6079" w:rsidRDefault="00FA6079" w:rsidP="00FA6079">
      <w:pPr>
        <w:jc w:val="both"/>
        <w:rPr>
          <w:rFonts w:cstheme="minorHAnsi"/>
          <w:lang w:val="sr-Cyrl-RS"/>
        </w:rPr>
      </w:pPr>
      <w:r w:rsidRPr="002955A5">
        <w:rPr>
          <w:rFonts w:ascii="Times New Roman" w:hAnsi="Times New Roman"/>
          <w:sz w:val="24"/>
          <w:szCs w:val="24"/>
          <w:lang w:val="sr-Cyrl-RS"/>
        </w:rPr>
        <w:t xml:space="preserve">     </w:t>
      </w:r>
      <w:r>
        <w:rPr>
          <w:rFonts w:cstheme="minorHAnsi"/>
          <w:lang w:val="sr-Cyrl-RS"/>
        </w:rPr>
        <w:tab/>
      </w:r>
      <w:r w:rsidR="00B618CC">
        <w:rPr>
          <w:rFonts w:cstheme="minorHAnsi"/>
          <w:lang w:val="sr-Cyrl-RS"/>
        </w:rPr>
        <w:t>Као и претходне године б</w:t>
      </w:r>
      <w:r>
        <w:rPr>
          <w:rFonts w:cstheme="minorHAnsi"/>
          <w:lang w:val="sr-Cyrl-RS"/>
        </w:rPr>
        <w:t>или смо подршка женама оболелим од карцинома дојке, подршка дечије недеље, женама жртвама насиља и дана чистих планина где смо у сарадњи са нашим општинским предузећима огранизовали чишћење међустанице и Торника.</w:t>
      </w:r>
    </w:p>
    <w:p w:rsidR="00CD3D8F" w:rsidRDefault="001E7FF3" w:rsidP="00FA6079">
      <w:pPr>
        <w:jc w:val="both"/>
        <w:rPr>
          <w:rFonts w:cstheme="minorHAnsi"/>
          <w:lang w:val="sr-Cyrl-RS"/>
        </w:rPr>
      </w:pPr>
      <w:r>
        <w:rPr>
          <w:rFonts w:cstheme="minorHAnsi"/>
          <w:lang w:val="sr-Cyrl-RS"/>
        </w:rPr>
        <w:tab/>
      </w:r>
      <w:r>
        <w:rPr>
          <w:rFonts w:cstheme="minorHAnsi"/>
          <w:lang w:val="sr-Latn-RS"/>
        </w:rPr>
        <w:t xml:space="preserve">На крају да поменемо да смо након опречног мишљења са овлашћеним </w:t>
      </w:r>
      <w:r w:rsidR="00B756DE">
        <w:rPr>
          <w:rFonts w:cstheme="minorHAnsi"/>
          <w:lang w:val="sr-Latn-RS"/>
        </w:rPr>
        <w:t xml:space="preserve">екстерним </w:t>
      </w:r>
      <w:r>
        <w:rPr>
          <w:rFonts w:cstheme="minorHAnsi"/>
          <w:lang w:val="sr-Latn-RS"/>
        </w:rPr>
        <w:t>ревизором кој</w:t>
      </w:r>
      <w:r w:rsidR="00125CAA">
        <w:rPr>
          <w:rFonts w:cstheme="minorHAnsi"/>
          <w:lang w:val="sr-Latn-RS"/>
        </w:rPr>
        <w:t>e се односило</w:t>
      </w:r>
      <w:r>
        <w:rPr>
          <w:rFonts w:cstheme="minorHAnsi"/>
          <w:lang w:val="sr-Latn-RS"/>
        </w:rPr>
        <w:t xml:space="preserve"> на вођење инсталације гондоле у нашим пословним књигама, а </w:t>
      </w:r>
      <w:r w:rsidR="00125CAA">
        <w:rPr>
          <w:rFonts w:cstheme="minorHAnsi"/>
          <w:lang w:val="sr-Latn-RS"/>
        </w:rPr>
        <w:t>услед</w:t>
      </w:r>
      <w:r>
        <w:rPr>
          <w:rFonts w:cstheme="minorHAnsi"/>
          <w:lang w:val="sr-Latn-RS"/>
        </w:rPr>
        <w:t xml:space="preserve"> ког смо добили </w:t>
      </w:r>
      <w:r w:rsidR="00B756DE">
        <w:rPr>
          <w:rFonts w:cstheme="minorHAnsi"/>
          <w:lang w:val="sr-Latn-RS"/>
        </w:rPr>
        <w:t xml:space="preserve">извештај са резервом на завршни рачун за 2022 годину затражили званично мишљење Министарства финансија. Након слања тражене документације министарству добили смо потврду да смо поступали по закону и да је књижење и вођење вредности инсталације гондоле у пословим књигама исправно књижено.  </w:t>
      </w:r>
      <w:r>
        <w:rPr>
          <w:rFonts w:cstheme="minorHAnsi"/>
          <w:lang w:val="sr-Latn-RS"/>
        </w:rPr>
        <w:t xml:space="preserve"> </w:t>
      </w:r>
      <w:r w:rsidR="00CD3D8F">
        <w:rPr>
          <w:rFonts w:cstheme="minorHAnsi"/>
          <w:lang w:val="sr-Cyrl-RS"/>
        </w:rPr>
        <w:tab/>
      </w:r>
    </w:p>
    <w:p w:rsidR="00FA6079" w:rsidRPr="005D0018" w:rsidRDefault="00FA6079" w:rsidP="00FA6079">
      <w:pPr>
        <w:jc w:val="both"/>
        <w:rPr>
          <w:rFonts w:cstheme="minorHAnsi"/>
          <w:lang w:val="sr-Cyrl-RS"/>
        </w:rPr>
      </w:pPr>
      <w:r>
        <w:rPr>
          <w:rFonts w:cstheme="minorHAnsi"/>
          <w:lang w:val="sr-Cyrl-RS"/>
        </w:rPr>
        <w:tab/>
      </w:r>
    </w:p>
    <w:p w:rsidR="00FA6079" w:rsidRDefault="00FB0737" w:rsidP="00FA6079">
      <w:pPr>
        <w:pStyle w:val="Heading2"/>
        <w:jc w:val="center"/>
        <w:rPr>
          <w:lang w:val="sr-Cyrl-RS"/>
        </w:rPr>
      </w:pPr>
      <w:bookmarkStart w:id="10" w:name="_Toc184284939"/>
      <w:r>
        <w:rPr>
          <w:lang w:val="sr-Cyrl-RS"/>
        </w:rPr>
        <w:t>ПЛАН И ПРОЦЕНА ПОСЛОВАЊА ЗА 2023</w:t>
      </w:r>
      <w:r w:rsidR="00FA6079">
        <w:rPr>
          <w:lang w:val="sr-Cyrl-RS"/>
        </w:rPr>
        <w:t>. ГОДИНУ</w:t>
      </w:r>
      <w:bookmarkEnd w:id="10"/>
    </w:p>
    <w:p w:rsidR="00FA6079" w:rsidRPr="00D360E4" w:rsidRDefault="00FA6079" w:rsidP="00FA6079">
      <w:pPr>
        <w:rPr>
          <w:lang w:val="sr-Cyrl-RS"/>
        </w:rPr>
      </w:pPr>
    </w:p>
    <w:p w:rsidR="00FA6079" w:rsidRDefault="00FB0737" w:rsidP="00FA6079">
      <w:pPr>
        <w:pStyle w:val="ListParagraph"/>
        <w:numPr>
          <w:ilvl w:val="0"/>
          <w:numId w:val="11"/>
        </w:numPr>
        <w:ind w:right="-1440"/>
        <w:jc w:val="both"/>
        <w:rPr>
          <w:rFonts w:cstheme="minorHAnsi"/>
          <w:lang w:val="sr-Cyrl-RS"/>
        </w:rPr>
      </w:pPr>
      <w:r>
        <w:rPr>
          <w:rFonts w:cstheme="minorHAnsi"/>
          <w:lang w:val="sr-Cyrl-RS"/>
        </w:rPr>
        <w:t>Биланс стања 2023</w:t>
      </w:r>
    </w:p>
    <w:p w:rsidR="00FA6079" w:rsidRDefault="00FA6079" w:rsidP="00FA6079">
      <w:pPr>
        <w:ind w:right="28" w:firstLine="720"/>
        <w:jc w:val="both"/>
        <w:rPr>
          <w:rFonts w:cstheme="minorHAnsi"/>
          <w:lang w:val="sr-Cyrl-RS"/>
        </w:rPr>
      </w:pPr>
      <w:r>
        <w:rPr>
          <w:rFonts w:cstheme="minorHAnsi"/>
          <w:lang w:val="sr-Cyrl-RS"/>
        </w:rPr>
        <w:lastRenderedPageBreak/>
        <w:t>У структури биланса стања, и даље највеће учешће у активи има стална имовина. Износ укупне активе за 202</w:t>
      </w:r>
      <w:r w:rsidR="00FB0737">
        <w:rPr>
          <w:rFonts w:cstheme="minorHAnsi"/>
        </w:rPr>
        <w:t>3</w:t>
      </w:r>
      <w:r>
        <w:rPr>
          <w:rFonts w:cstheme="minorHAnsi"/>
          <w:lang w:val="sr-Cyrl-RS"/>
        </w:rPr>
        <w:t xml:space="preserve">. годину </w:t>
      </w:r>
      <w:r w:rsidRPr="000930DA">
        <w:rPr>
          <w:rFonts w:cstheme="minorHAnsi"/>
          <w:lang w:val="sr-Cyrl-RS"/>
        </w:rPr>
        <w:t xml:space="preserve">је </w:t>
      </w:r>
      <w:r w:rsidR="00604BC3" w:rsidRPr="000930DA">
        <w:rPr>
          <w:rFonts w:cstheme="minorHAnsi"/>
          <w:lang w:val="sr-Latn-RS"/>
        </w:rPr>
        <w:t>308.000</w:t>
      </w:r>
      <w:r w:rsidRPr="000930DA">
        <w:rPr>
          <w:rFonts w:cstheme="minorHAnsi"/>
          <w:lang w:val="sr-Cyrl-RS"/>
        </w:rPr>
        <w:t xml:space="preserve"> </w:t>
      </w:r>
      <w:r>
        <w:rPr>
          <w:rFonts w:cstheme="minorHAnsi"/>
          <w:lang w:val="sr-Cyrl-RS"/>
        </w:rPr>
        <w:t>мил.</w:t>
      </w:r>
    </w:p>
    <w:p w:rsidR="00FA6079" w:rsidRPr="00980A1B" w:rsidRDefault="00FA6079" w:rsidP="00FA6079">
      <w:pPr>
        <w:ind w:right="28" w:firstLine="720"/>
        <w:jc w:val="both"/>
        <w:rPr>
          <w:rFonts w:cstheme="minorHAnsi"/>
          <w:lang w:val="sr-Cyrl-RS"/>
        </w:rPr>
      </w:pPr>
      <w:r>
        <w:rPr>
          <w:rFonts w:cstheme="minorHAnsi"/>
          <w:lang w:val="sr-Cyrl-RS"/>
        </w:rPr>
        <w:t>У пасиви највеће учешће имају краткорочне обавезе и капитал. Процењени износ укупне пасиве за 202</w:t>
      </w:r>
      <w:r w:rsidR="00FB0737">
        <w:rPr>
          <w:rFonts w:cstheme="minorHAnsi"/>
        </w:rPr>
        <w:t>3</w:t>
      </w:r>
      <w:r>
        <w:rPr>
          <w:rFonts w:cstheme="minorHAnsi"/>
          <w:lang w:val="sr-Cyrl-RS"/>
        </w:rPr>
        <w:t xml:space="preserve">. годину </w:t>
      </w:r>
      <w:r w:rsidRPr="000930DA">
        <w:rPr>
          <w:rFonts w:cstheme="minorHAnsi"/>
          <w:lang w:val="sr-Cyrl-RS"/>
        </w:rPr>
        <w:t xml:space="preserve">је </w:t>
      </w:r>
      <w:r w:rsidR="00604BC3" w:rsidRPr="000930DA">
        <w:rPr>
          <w:rFonts w:cstheme="minorHAnsi"/>
          <w:lang w:val="sr-Latn-RS"/>
        </w:rPr>
        <w:t>308.000</w:t>
      </w:r>
      <w:r w:rsidRPr="000930DA">
        <w:rPr>
          <w:rFonts w:cstheme="minorHAnsi"/>
          <w:lang w:val="sr-Cyrl-RS"/>
        </w:rPr>
        <w:t xml:space="preserve"> мил.</w:t>
      </w:r>
    </w:p>
    <w:p w:rsidR="00FA6079" w:rsidRDefault="00FB0737" w:rsidP="00FA6079">
      <w:pPr>
        <w:pStyle w:val="ListParagraph"/>
        <w:numPr>
          <w:ilvl w:val="0"/>
          <w:numId w:val="11"/>
        </w:numPr>
        <w:ind w:right="-1440"/>
        <w:jc w:val="both"/>
        <w:rPr>
          <w:rFonts w:cstheme="minorHAnsi"/>
          <w:lang w:val="sr-Cyrl-RS"/>
        </w:rPr>
      </w:pPr>
      <w:r>
        <w:rPr>
          <w:rFonts w:cstheme="minorHAnsi"/>
          <w:lang w:val="sr-Cyrl-RS"/>
        </w:rPr>
        <w:t>Биланс успеха 2023</w:t>
      </w:r>
    </w:p>
    <w:p w:rsidR="00FA6079" w:rsidRPr="000930DA" w:rsidRDefault="00FA6079" w:rsidP="00FA6079">
      <w:pPr>
        <w:ind w:right="28" w:firstLine="720"/>
        <w:jc w:val="both"/>
        <w:rPr>
          <w:rFonts w:cstheme="minorHAnsi"/>
          <w:lang w:val="sr-Cyrl-RS"/>
        </w:rPr>
      </w:pPr>
      <w:r>
        <w:rPr>
          <w:rFonts w:cstheme="minorHAnsi"/>
          <w:lang w:val="sr-Cyrl-RS"/>
        </w:rPr>
        <w:t xml:space="preserve">У структури прихода, приход од основне делатности има највеће учешће у укупним приходима. Износ укупних </w:t>
      </w:r>
      <w:r w:rsidRPr="000930DA">
        <w:rPr>
          <w:rFonts w:cstheme="minorHAnsi"/>
          <w:lang w:val="sr-Cyrl-RS"/>
        </w:rPr>
        <w:t>прихода је 26</w:t>
      </w:r>
      <w:r w:rsidR="00604BC3" w:rsidRPr="000930DA">
        <w:rPr>
          <w:rFonts w:cstheme="minorHAnsi"/>
          <w:lang w:val="sr-Latn-RS"/>
        </w:rPr>
        <w:t>5</w:t>
      </w:r>
      <w:r w:rsidRPr="000930DA">
        <w:rPr>
          <w:rFonts w:cstheme="minorHAnsi"/>
          <w:lang w:val="sr-Cyrl-RS"/>
        </w:rPr>
        <w:t>.000 мил. Приходом од основних делатности покрива се 100% укупних расхода, који за 202</w:t>
      </w:r>
      <w:r w:rsidR="00FB0737" w:rsidRPr="000930DA">
        <w:rPr>
          <w:rFonts w:cstheme="minorHAnsi"/>
          <w:lang w:val="sr-Cyrl-RS"/>
        </w:rPr>
        <w:t>3</w:t>
      </w:r>
      <w:r w:rsidRPr="000930DA">
        <w:rPr>
          <w:rFonts w:cstheme="minorHAnsi"/>
          <w:lang w:val="sr-Cyrl-RS"/>
        </w:rPr>
        <w:t xml:space="preserve">. годину износе </w:t>
      </w:r>
      <w:r w:rsidR="00604BC3" w:rsidRPr="000930DA">
        <w:rPr>
          <w:rFonts w:cstheme="minorHAnsi"/>
          <w:lang w:val="sr-Latn-RS"/>
        </w:rPr>
        <w:t>226</w:t>
      </w:r>
      <w:r w:rsidR="00604BC3" w:rsidRPr="000930DA">
        <w:rPr>
          <w:rFonts w:cstheme="minorHAnsi"/>
          <w:lang w:val="sr-Cyrl-RS"/>
        </w:rPr>
        <w:t>.5</w:t>
      </w:r>
      <w:r w:rsidRPr="000930DA">
        <w:rPr>
          <w:rFonts w:cstheme="minorHAnsi"/>
          <w:lang w:val="sr-Cyrl-RS"/>
        </w:rPr>
        <w:t xml:space="preserve">00 мил динара. Процењена послован добит је </w:t>
      </w:r>
      <w:r w:rsidR="00604BC3" w:rsidRPr="000930DA">
        <w:rPr>
          <w:rFonts w:cstheme="minorHAnsi"/>
          <w:lang w:val="sr-Cyrl-RS"/>
        </w:rPr>
        <w:t>мања</w:t>
      </w:r>
      <w:r w:rsidRPr="000930DA">
        <w:rPr>
          <w:rFonts w:cstheme="minorHAnsi"/>
          <w:lang w:val="sr-Cyrl-RS"/>
        </w:rPr>
        <w:t xml:space="preserve"> у односу на планирану и износи </w:t>
      </w:r>
      <w:r w:rsidR="00604BC3" w:rsidRPr="000930DA">
        <w:rPr>
          <w:rFonts w:cstheme="minorHAnsi"/>
          <w:lang w:val="sr-Cyrl-RS"/>
        </w:rPr>
        <w:t>56.801</w:t>
      </w:r>
      <w:r w:rsidRPr="000930DA">
        <w:rPr>
          <w:rFonts w:cstheme="minorHAnsi"/>
          <w:lang w:val="sr-Cyrl-RS"/>
        </w:rPr>
        <w:t xml:space="preserve"> мил динара после опорезивања.</w:t>
      </w:r>
    </w:p>
    <w:p w:rsidR="00FA6079" w:rsidRDefault="00FA6079" w:rsidP="00FA6079">
      <w:pPr>
        <w:ind w:firstLine="720"/>
        <w:jc w:val="both"/>
        <w:rPr>
          <w:rFonts w:cstheme="minorHAnsi"/>
          <w:lang w:val="sr-Cyrl-RS"/>
        </w:rPr>
      </w:pPr>
      <w:r w:rsidRPr="000930DA">
        <w:rPr>
          <w:rFonts w:cstheme="minorHAnsi"/>
          <w:lang w:val="sr-Cyrl-RS"/>
        </w:rPr>
        <w:t xml:space="preserve">У погледу елемената система финансијског управљања и контроле, </w:t>
      </w:r>
      <w:r w:rsidRPr="00C4156E">
        <w:rPr>
          <w:rFonts w:cstheme="minorHAnsi"/>
          <w:lang w:val="sr-Cyrl-RS"/>
        </w:rPr>
        <w:t>Предузеће има дефинисане основне принципе, обавезе запослених, однос према пословним партнерима и трећим лицима, начину комуникације</w:t>
      </w:r>
      <w:r>
        <w:rPr>
          <w:rFonts w:cstheme="minorHAnsi"/>
          <w:lang w:val="sr-Cyrl-RS"/>
        </w:rPr>
        <w:t xml:space="preserve"> и кореспонденције, професионалну одговорност, стручно усавршавање, очување менталног и физичког здравља као и очување животне средине. </w:t>
      </w:r>
    </w:p>
    <w:p w:rsidR="00FA6079" w:rsidRDefault="00FA6079" w:rsidP="00FA6079">
      <w:pPr>
        <w:ind w:firstLine="720"/>
        <w:jc w:val="both"/>
        <w:rPr>
          <w:rFonts w:cstheme="minorHAnsi"/>
          <w:lang w:val="sr-Cyrl-RS"/>
        </w:rPr>
      </w:pPr>
      <w:r>
        <w:rPr>
          <w:rFonts w:cstheme="minorHAnsi"/>
          <w:lang w:val="sr-Cyrl-RS"/>
        </w:rPr>
        <w:t xml:space="preserve">У погледу управљања ризицима Предузеће редовно преиспитује мисију, визију и циљеве. Редовно се израђују извештаји о реализацији усвојених планова и анализирају узроци евентуалног одступања кроз кварталне извештаје о раеализацији годишњег програма пословања. Извештај се доставља оснивачу и објављује на интернет сраници. Да би све функционисало по законским прописима Предузеће је дефинисало сва важећа интерна акта која су доступна свим запослнима.  </w:t>
      </w:r>
    </w:p>
    <w:p w:rsidR="00FA6079" w:rsidRDefault="00FA6079" w:rsidP="00FA6079">
      <w:pPr>
        <w:pStyle w:val="Heading2"/>
        <w:jc w:val="center"/>
        <w:rPr>
          <w:lang w:val="sr-Cyrl-RS"/>
        </w:rPr>
      </w:pPr>
    </w:p>
    <w:p w:rsidR="00FA6079" w:rsidRDefault="00FA6079" w:rsidP="00FA6079">
      <w:pPr>
        <w:pStyle w:val="Heading2"/>
        <w:jc w:val="center"/>
        <w:rPr>
          <w:lang w:val="sr-Cyrl-RS"/>
        </w:rPr>
      </w:pPr>
      <w:bookmarkStart w:id="11" w:name="_Toc184284940"/>
      <w:r>
        <w:rPr>
          <w:lang w:val="sr-Cyrl-RS"/>
        </w:rPr>
        <w:t>ПЛАНИРАНИ ФИНАНСИЈСКИ ПОКАЗАТЕЉИ ЗА 202</w:t>
      </w:r>
      <w:r w:rsidR="00FB0737">
        <w:t>4</w:t>
      </w:r>
      <w:r>
        <w:rPr>
          <w:lang w:val="sr-Cyrl-RS"/>
        </w:rPr>
        <w:t>. ГОДИНУ</w:t>
      </w:r>
      <w:bookmarkEnd w:id="11"/>
    </w:p>
    <w:p w:rsidR="00FA6079" w:rsidRDefault="00FA6079" w:rsidP="00FA6079">
      <w:pPr>
        <w:tabs>
          <w:tab w:val="left" w:pos="1578"/>
        </w:tabs>
        <w:ind w:right="28"/>
        <w:jc w:val="both"/>
        <w:rPr>
          <w:rFonts w:cstheme="minorHAnsi"/>
          <w:lang w:val="sr-Cyrl-RS"/>
        </w:rPr>
      </w:pPr>
    </w:p>
    <w:p w:rsidR="00FA6079" w:rsidRDefault="00FA6079" w:rsidP="00FA6079">
      <w:pPr>
        <w:tabs>
          <w:tab w:val="left" w:pos="1578"/>
        </w:tabs>
        <w:ind w:right="28"/>
        <w:jc w:val="both"/>
        <w:rPr>
          <w:rFonts w:cstheme="minorHAnsi"/>
          <w:lang w:val="sr-Latn-RS"/>
        </w:rPr>
      </w:pPr>
      <w:r>
        <w:rPr>
          <w:rFonts w:cstheme="minorHAnsi"/>
          <w:lang w:val="sr-Cyrl-RS"/>
        </w:rPr>
        <w:t xml:space="preserve">              Основне активности потребне за постизање циљева на којима се заснива управљање и организовање ЈП „Голд гондола Златибор“ обухватају јавни интерес где је потребно проценити ко је корисник наших услуга и које су њихове потребе, затим је ту професионалност где нам је циљ да се ради у складу са правилима струке и захтевима надлежних министарстава и оснивача. Иза свега тога стоји тимски рад и отворена и добра комуникација, где стремимо ка томе да запослени разумеју како треба допринети заједничким циљевима.</w:t>
      </w:r>
    </w:p>
    <w:p w:rsidR="00FA6079" w:rsidRDefault="00FA6079" w:rsidP="00FA6079">
      <w:pPr>
        <w:tabs>
          <w:tab w:val="left" w:pos="1578"/>
        </w:tabs>
        <w:ind w:right="28"/>
        <w:jc w:val="both"/>
        <w:rPr>
          <w:rFonts w:cstheme="minorHAnsi"/>
          <w:lang w:val="sr-Cyrl-RS"/>
        </w:rPr>
      </w:pPr>
      <w:r>
        <w:rPr>
          <w:rFonts w:cstheme="minorHAnsi"/>
          <w:lang w:val="sr-Latn-RS"/>
        </w:rPr>
        <w:t xml:space="preserve">              </w:t>
      </w:r>
      <w:r>
        <w:rPr>
          <w:rFonts w:cstheme="minorHAnsi"/>
          <w:lang w:val="sr-Cyrl-RS"/>
        </w:rPr>
        <w:t>Претпостављени фактори којим се предузеће води за израду финансијског плана су:</w:t>
      </w:r>
    </w:p>
    <w:p w:rsidR="00FA6079" w:rsidRDefault="00FA6079" w:rsidP="00FA6079">
      <w:pPr>
        <w:pStyle w:val="ListParagraph"/>
        <w:numPr>
          <w:ilvl w:val="0"/>
          <w:numId w:val="11"/>
        </w:numPr>
        <w:tabs>
          <w:tab w:val="left" w:pos="1578"/>
        </w:tabs>
        <w:ind w:right="28"/>
        <w:jc w:val="both"/>
        <w:rPr>
          <w:rFonts w:cstheme="minorHAnsi"/>
          <w:lang w:val="sr-Cyrl-RS"/>
        </w:rPr>
      </w:pPr>
      <w:r>
        <w:rPr>
          <w:rFonts w:cstheme="minorHAnsi"/>
          <w:lang w:val="sr-Cyrl-RS"/>
        </w:rPr>
        <w:t>Тенденција раста прихода на бази планираног обима услуга</w:t>
      </w:r>
    </w:p>
    <w:p w:rsidR="00FA6079" w:rsidRDefault="00FA6079" w:rsidP="00FA6079">
      <w:pPr>
        <w:pStyle w:val="ListParagraph"/>
        <w:numPr>
          <w:ilvl w:val="0"/>
          <w:numId w:val="11"/>
        </w:numPr>
        <w:tabs>
          <w:tab w:val="left" w:pos="1578"/>
        </w:tabs>
        <w:ind w:right="28"/>
        <w:jc w:val="both"/>
        <w:rPr>
          <w:rFonts w:cstheme="minorHAnsi"/>
          <w:lang w:val="sr-Cyrl-RS"/>
        </w:rPr>
      </w:pPr>
      <w:r>
        <w:rPr>
          <w:rFonts w:cstheme="minorHAnsi"/>
          <w:lang w:val="sr-Cyrl-RS"/>
        </w:rPr>
        <w:lastRenderedPageBreak/>
        <w:t>Рационализација трошења финанскијских средстава у свим пословним сегментима водећи рачуна о реалним потребама за обезбеђење несметаног обављања делатности</w:t>
      </w:r>
    </w:p>
    <w:p w:rsidR="00FA6079" w:rsidRDefault="00FA6079" w:rsidP="00FA6079">
      <w:pPr>
        <w:pStyle w:val="ListParagraph"/>
        <w:numPr>
          <w:ilvl w:val="0"/>
          <w:numId w:val="11"/>
        </w:numPr>
        <w:tabs>
          <w:tab w:val="left" w:pos="1578"/>
        </w:tabs>
        <w:ind w:right="28"/>
        <w:jc w:val="both"/>
        <w:rPr>
          <w:rFonts w:cstheme="minorHAnsi"/>
          <w:lang w:val="sr-Cyrl-RS"/>
        </w:rPr>
      </w:pPr>
      <w:r>
        <w:rPr>
          <w:rFonts w:cstheme="minorHAnsi"/>
          <w:lang w:val="sr-Cyrl-RS"/>
        </w:rPr>
        <w:t>Политика зарада – средства за зараде планирана су у складу са Законом о раду, Законом о буџетском систему, Законом о доприносима за обавезно социјално осигурање, Законом о порезу на доходак грађана и Колективним уговором ЈП“Голд гондола Златибор“</w:t>
      </w:r>
    </w:p>
    <w:p w:rsidR="00FA6079" w:rsidRDefault="00FA6079" w:rsidP="00FA6079">
      <w:pPr>
        <w:pStyle w:val="ListParagraph"/>
        <w:numPr>
          <w:ilvl w:val="0"/>
          <w:numId w:val="11"/>
        </w:numPr>
        <w:tabs>
          <w:tab w:val="left" w:pos="1578"/>
        </w:tabs>
        <w:ind w:right="28"/>
        <w:jc w:val="both"/>
        <w:rPr>
          <w:rFonts w:cstheme="minorHAnsi"/>
          <w:lang w:val="sr-Cyrl-RS"/>
        </w:rPr>
      </w:pPr>
      <w:r>
        <w:rPr>
          <w:rFonts w:cstheme="minorHAnsi"/>
          <w:lang w:val="sr-Cyrl-RS"/>
        </w:rPr>
        <w:t>Примена законских и других прописа који опредељују ниво одређених трошкова</w:t>
      </w:r>
    </w:p>
    <w:p w:rsidR="00FA6079" w:rsidRDefault="00FA6079" w:rsidP="00FA6079">
      <w:pPr>
        <w:pStyle w:val="ListParagraph"/>
        <w:numPr>
          <w:ilvl w:val="0"/>
          <w:numId w:val="11"/>
        </w:numPr>
        <w:tabs>
          <w:tab w:val="left" w:pos="1578"/>
        </w:tabs>
        <w:ind w:right="28"/>
        <w:jc w:val="both"/>
        <w:rPr>
          <w:rFonts w:cstheme="minorHAnsi"/>
          <w:lang w:val="sr-Cyrl-RS"/>
        </w:rPr>
      </w:pPr>
      <w:r>
        <w:rPr>
          <w:rFonts w:cstheme="minorHAnsi"/>
          <w:lang w:val="sr-Cyrl-RS"/>
        </w:rPr>
        <w:t>Динамика трошења средстава у циљу обезбеђења одржавања оптималног степена текуће ликвидности</w:t>
      </w:r>
    </w:p>
    <w:p w:rsidR="00FA6079" w:rsidRDefault="00FA6079" w:rsidP="00FA6079">
      <w:pPr>
        <w:pStyle w:val="ListParagraph"/>
        <w:numPr>
          <w:ilvl w:val="0"/>
          <w:numId w:val="11"/>
        </w:numPr>
        <w:tabs>
          <w:tab w:val="left" w:pos="1578"/>
        </w:tabs>
        <w:ind w:right="28"/>
        <w:jc w:val="both"/>
        <w:rPr>
          <w:rFonts w:cstheme="minorHAnsi"/>
          <w:lang w:val="sr-Cyrl-RS"/>
        </w:rPr>
      </w:pPr>
      <w:r>
        <w:rPr>
          <w:rFonts w:cstheme="minorHAnsi"/>
          <w:lang w:val="sr-Cyrl-RS"/>
        </w:rPr>
        <w:t>Финансијски план садржи обезбеђена средства за започете и пренете поступке набавки добара, услуга и радова, као и за реализацију потреба за новим набавкама пројектованим од стране свих организационих делова Предузећа који су одговорни из својих надлежности за наменско трошење планираних средстава.</w:t>
      </w:r>
    </w:p>
    <w:p w:rsidR="00FA6079" w:rsidRPr="00D6758A" w:rsidRDefault="00FA6079" w:rsidP="00FA6079">
      <w:pPr>
        <w:pStyle w:val="Heading2"/>
        <w:jc w:val="center"/>
        <w:rPr>
          <w:sz w:val="22"/>
          <w:lang w:val="sr-Cyrl-RS"/>
        </w:rPr>
      </w:pPr>
    </w:p>
    <w:p w:rsidR="00FA6079" w:rsidRDefault="00FA6079" w:rsidP="00FA6079">
      <w:pPr>
        <w:pStyle w:val="Heading2"/>
        <w:jc w:val="center"/>
        <w:rPr>
          <w:lang w:val="sr-Cyrl-RS"/>
        </w:rPr>
      </w:pPr>
      <w:bookmarkStart w:id="12" w:name="_Toc184284941"/>
      <w:r>
        <w:rPr>
          <w:lang w:val="sr-Cyrl-RS"/>
        </w:rPr>
        <w:t>ПЛАНИРАНИ ИЗВОРИ ПРИХОДА И ПОЗИЦИЈЕ РАСХОДА ПО НАМЕНАМА ЗА 202</w:t>
      </w:r>
      <w:r w:rsidR="00FB0737">
        <w:t>4</w:t>
      </w:r>
      <w:r>
        <w:rPr>
          <w:lang w:val="sr-Cyrl-RS"/>
        </w:rPr>
        <w:t>. ГОДИНУ</w:t>
      </w:r>
      <w:bookmarkEnd w:id="12"/>
    </w:p>
    <w:p w:rsidR="00FA6079" w:rsidRPr="00D6758A" w:rsidRDefault="00FA6079" w:rsidP="00FA6079">
      <w:pPr>
        <w:rPr>
          <w:sz w:val="16"/>
          <w:lang w:val="sr-Cyrl-RS"/>
        </w:rPr>
      </w:pPr>
    </w:p>
    <w:p w:rsidR="00FA6079" w:rsidRPr="00556863" w:rsidRDefault="00FA6079" w:rsidP="00FA6079">
      <w:pPr>
        <w:pStyle w:val="ListParagraph"/>
        <w:numPr>
          <w:ilvl w:val="0"/>
          <w:numId w:val="11"/>
        </w:numPr>
        <w:tabs>
          <w:tab w:val="left" w:pos="1578"/>
        </w:tabs>
        <w:ind w:right="28"/>
        <w:rPr>
          <w:rFonts w:cstheme="minorHAnsi"/>
          <w:lang w:val="sr-Cyrl-RS"/>
        </w:rPr>
      </w:pPr>
      <w:r w:rsidRPr="00556863">
        <w:rPr>
          <w:rFonts w:cstheme="minorHAnsi"/>
          <w:lang w:val="sr-Cyrl-RS"/>
        </w:rPr>
        <w:t>БИЛАНС СТАЊА ЗА 202</w:t>
      </w:r>
      <w:r w:rsidR="00FB0737">
        <w:rPr>
          <w:rFonts w:cstheme="minorHAnsi"/>
        </w:rPr>
        <w:t>4</w:t>
      </w:r>
      <w:r w:rsidRPr="00556863">
        <w:rPr>
          <w:rFonts w:cstheme="minorHAnsi"/>
          <w:lang w:val="sr-Cyrl-RS"/>
        </w:rPr>
        <w:t>. ГОДИНУ</w:t>
      </w:r>
    </w:p>
    <w:p w:rsidR="00FA6079" w:rsidRPr="000930DA" w:rsidRDefault="00FA6079" w:rsidP="00FA6079">
      <w:pPr>
        <w:tabs>
          <w:tab w:val="left" w:pos="1578"/>
        </w:tabs>
        <w:ind w:right="28"/>
        <w:jc w:val="both"/>
        <w:rPr>
          <w:rFonts w:cstheme="minorHAnsi"/>
          <w:lang w:val="sr-Cyrl-RS"/>
        </w:rPr>
      </w:pPr>
      <w:r>
        <w:rPr>
          <w:rFonts w:cstheme="minorHAnsi"/>
          <w:lang w:val="sr-Cyrl-RS"/>
        </w:rPr>
        <w:t xml:space="preserve">             Позиције у Билансу стања планиране су полазећи од процењеног стања и извора средстава на крају 202</w:t>
      </w:r>
      <w:r w:rsidR="00043C4A">
        <w:rPr>
          <w:rFonts w:cstheme="minorHAnsi"/>
        </w:rPr>
        <w:t>3</w:t>
      </w:r>
      <w:r>
        <w:rPr>
          <w:rFonts w:cstheme="minorHAnsi"/>
          <w:lang w:val="sr-Cyrl-RS"/>
        </w:rPr>
        <w:t>. године. У планираној активи Биланса стањ</w:t>
      </w:r>
      <w:r w:rsidR="00043C4A">
        <w:rPr>
          <w:rFonts w:cstheme="minorHAnsi"/>
          <w:lang w:val="sr-Cyrl-RS"/>
        </w:rPr>
        <w:t xml:space="preserve">а за </w:t>
      </w:r>
      <w:r w:rsidR="00043C4A" w:rsidRPr="000930DA">
        <w:rPr>
          <w:rFonts w:cstheme="minorHAnsi"/>
          <w:lang w:val="sr-Cyrl-RS"/>
        </w:rPr>
        <w:t>2024</w:t>
      </w:r>
      <w:r w:rsidRPr="000930DA">
        <w:rPr>
          <w:rFonts w:cstheme="minorHAnsi"/>
          <w:lang w:val="sr-Cyrl-RS"/>
        </w:rPr>
        <w:t>. годину највеће учешће имају некретнине, постројења и опрема. Планирана актива на дан 31.12.202</w:t>
      </w:r>
      <w:r w:rsidR="00043C4A" w:rsidRPr="000930DA">
        <w:rPr>
          <w:rFonts w:cstheme="minorHAnsi"/>
        </w:rPr>
        <w:t>4</w:t>
      </w:r>
      <w:r w:rsidRPr="000930DA">
        <w:rPr>
          <w:rFonts w:cstheme="minorHAnsi"/>
          <w:lang w:val="sr-Cyrl-RS"/>
        </w:rPr>
        <w:t xml:space="preserve">. године износиће </w:t>
      </w:r>
      <w:r w:rsidR="004C0B8E">
        <w:rPr>
          <w:rFonts w:cstheme="minorHAnsi"/>
          <w:lang w:val="sr-Cyrl-RS"/>
        </w:rPr>
        <w:t>360</w:t>
      </w:r>
      <w:r w:rsidRPr="000930DA">
        <w:rPr>
          <w:rFonts w:cstheme="minorHAnsi"/>
          <w:lang w:val="sr-Latn-RS"/>
        </w:rPr>
        <w:t xml:space="preserve"> мил</w:t>
      </w:r>
      <w:r w:rsidR="004C0B8E">
        <w:rPr>
          <w:rFonts w:cstheme="minorHAnsi"/>
          <w:lang w:val="sr-Cyrl-RS"/>
        </w:rPr>
        <w:t>иона</w:t>
      </w:r>
      <w:r w:rsidRPr="000930DA">
        <w:rPr>
          <w:rFonts w:cstheme="minorHAnsi"/>
          <w:lang w:val="sr-Cyrl-RS"/>
        </w:rPr>
        <w:t xml:space="preserve"> динара.</w:t>
      </w:r>
    </w:p>
    <w:p w:rsidR="00FA6079" w:rsidRPr="000930DA" w:rsidRDefault="00FA6079" w:rsidP="00FA6079">
      <w:pPr>
        <w:tabs>
          <w:tab w:val="left" w:pos="1578"/>
        </w:tabs>
        <w:ind w:right="28"/>
        <w:jc w:val="both"/>
        <w:rPr>
          <w:rFonts w:cstheme="minorHAnsi"/>
          <w:lang w:val="sr-Cyrl-RS"/>
        </w:rPr>
      </w:pPr>
      <w:r w:rsidRPr="000930DA">
        <w:rPr>
          <w:rFonts w:cstheme="minorHAnsi"/>
          <w:lang w:val="sr-Cyrl-RS"/>
        </w:rPr>
        <w:t xml:space="preserve">             У планираној пасиви Биланса стања основни капитал чини нераспоређена добит из пословања претходних и текуће године и уписани основни капитал.</w:t>
      </w:r>
      <w:r w:rsidRPr="000930DA">
        <w:rPr>
          <w:rFonts w:cstheme="minorHAnsi"/>
          <w:lang w:val="sr-Latn-RS"/>
        </w:rPr>
        <w:t xml:space="preserve"> </w:t>
      </w:r>
      <w:r w:rsidRPr="000930DA">
        <w:rPr>
          <w:rFonts w:cstheme="minorHAnsi"/>
          <w:lang w:val="sr-Cyrl-RS"/>
        </w:rPr>
        <w:t>Планирана пасива на дан 31.12.202</w:t>
      </w:r>
      <w:r w:rsidR="00043C4A" w:rsidRPr="000930DA">
        <w:rPr>
          <w:rFonts w:cstheme="minorHAnsi"/>
        </w:rPr>
        <w:t>4</w:t>
      </w:r>
      <w:r w:rsidRPr="000930DA">
        <w:rPr>
          <w:rFonts w:cstheme="minorHAnsi"/>
          <w:lang w:val="sr-Cyrl-RS"/>
        </w:rPr>
        <w:t xml:space="preserve">. године износиће </w:t>
      </w:r>
      <w:r w:rsidR="004C0B8E">
        <w:rPr>
          <w:rFonts w:cstheme="minorHAnsi"/>
          <w:lang w:val="sr-Cyrl-RS"/>
        </w:rPr>
        <w:t>360 милиона</w:t>
      </w:r>
      <w:r w:rsidRPr="000930DA">
        <w:rPr>
          <w:rFonts w:cstheme="minorHAnsi"/>
          <w:lang w:val="sr-Cyrl-RS"/>
        </w:rPr>
        <w:t xml:space="preserve"> динара.</w:t>
      </w:r>
    </w:p>
    <w:p w:rsidR="00FA6079" w:rsidRPr="00556863" w:rsidRDefault="00FA6079" w:rsidP="00FA6079">
      <w:pPr>
        <w:pStyle w:val="ListParagraph"/>
        <w:numPr>
          <w:ilvl w:val="0"/>
          <w:numId w:val="11"/>
        </w:numPr>
        <w:tabs>
          <w:tab w:val="left" w:pos="1578"/>
        </w:tabs>
        <w:ind w:right="28"/>
        <w:jc w:val="both"/>
        <w:rPr>
          <w:rFonts w:cstheme="minorHAnsi"/>
          <w:lang w:val="sr-Cyrl-RS"/>
        </w:rPr>
      </w:pPr>
      <w:r w:rsidRPr="00556863">
        <w:rPr>
          <w:rFonts w:cstheme="minorHAnsi"/>
          <w:lang w:val="sr-Cyrl-RS"/>
        </w:rPr>
        <w:t>БИЛАНС УПЕХА ЗА 202</w:t>
      </w:r>
      <w:r w:rsidR="00043C4A">
        <w:rPr>
          <w:rFonts w:cstheme="minorHAnsi"/>
          <w:lang w:val="sr-Cyrl-RS"/>
        </w:rPr>
        <w:t>4</w:t>
      </w:r>
      <w:r w:rsidRPr="00556863">
        <w:rPr>
          <w:rFonts w:cstheme="minorHAnsi"/>
          <w:lang w:val="sr-Cyrl-RS"/>
        </w:rPr>
        <w:t>. ГОДИНУ</w:t>
      </w:r>
    </w:p>
    <w:p w:rsidR="00FA6079" w:rsidRDefault="00FA6079" w:rsidP="00FA6079">
      <w:pPr>
        <w:tabs>
          <w:tab w:val="left" w:pos="1578"/>
        </w:tabs>
        <w:ind w:right="28"/>
        <w:jc w:val="both"/>
        <w:rPr>
          <w:rFonts w:cstheme="minorHAnsi"/>
          <w:lang w:val="sr-Cyrl-RS"/>
        </w:rPr>
      </w:pPr>
      <w:r>
        <w:rPr>
          <w:rFonts w:cstheme="minorHAnsi"/>
          <w:lang w:val="sr-Cyrl-RS"/>
        </w:rPr>
        <w:t xml:space="preserve">             Предузеће у оквиру обављања својих делатности стиче и прибавља средства из следећих извора:</w:t>
      </w:r>
    </w:p>
    <w:p w:rsidR="00FA6079" w:rsidRDefault="00FA6079" w:rsidP="00FA6079">
      <w:pPr>
        <w:pStyle w:val="ListParagraph"/>
        <w:numPr>
          <w:ilvl w:val="0"/>
          <w:numId w:val="15"/>
        </w:numPr>
        <w:tabs>
          <w:tab w:val="left" w:pos="1578"/>
        </w:tabs>
        <w:ind w:right="28"/>
        <w:jc w:val="both"/>
        <w:rPr>
          <w:rFonts w:cstheme="minorHAnsi"/>
          <w:lang w:val="sr-Cyrl-RS"/>
        </w:rPr>
      </w:pPr>
      <w:r>
        <w:rPr>
          <w:rFonts w:cstheme="minorHAnsi"/>
          <w:lang w:val="sr-Cyrl-RS"/>
        </w:rPr>
        <w:t>из прихода остварених продајом карата</w:t>
      </w:r>
    </w:p>
    <w:p w:rsidR="00FA6079" w:rsidRDefault="00FA6079" w:rsidP="00FA6079">
      <w:pPr>
        <w:pStyle w:val="ListParagraph"/>
        <w:numPr>
          <w:ilvl w:val="0"/>
          <w:numId w:val="15"/>
        </w:numPr>
        <w:tabs>
          <w:tab w:val="left" w:pos="1578"/>
        </w:tabs>
        <w:ind w:right="28"/>
        <w:jc w:val="both"/>
        <w:rPr>
          <w:rFonts w:cstheme="minorHAnsi"/>
          <w:lang w:val="sr-Cyrl-RS"/>
        </w:rPr>
      </w:pPr>
      <w:r>
        <w:rPr>
          <w:rFonts w:cstheme="minorHAnsi"/>
          <w:lang w:val="sr-Cyrl-RS"/>
        </w:rPr>
        <w:t>из прихода остварених истицањем рекламног простора</w:t>
      </w:r>
    </w:p>
    <w:p w:rsidR="00FA6079" w:rsidRDefault="00FA6079" w:rsidP="00FA6079">
      <w:pPr>
        <w:pStyle w:val="ListParagraph"/>
        <w:numPr>
          <w:ilvl w:val="0"/>
          <w:numId w:val="15"/>
        </w:numPr>
        <w:tabs>
          <w:tab w:val="left" w:pos="1578"/>
        </w:tabs>
        <w:ind w:right="28"/>
        <w:jc w:val="both"/>
        <w:rPr>
          <w:rFonts w:cstheme="minorHAnsi"/>
          <w:lang w:val="sr-Cyrl-RS"/>
        </w:rPr>
      </w:pPr>
      <w:r>
        <w:rPr>
          <w:rFonts w:cstheme="minorHAnsi"/>
          <w:lang w:val="sr-Cyrl-RS"/>
        </w:rPr>
        <w:t>из Буџета Општине Чајетина</w:t>
      </w:r>
    </w:p>
    <w:p w:rsidR="00FA6079" w:rsidRPr="000930DA" w:rsidRDefault="00FA6079" w:rsidP="00FA6079">
      <w:pPr>
        <w:pStyle w:val="ListParagraph"/>
        <w:numPr>
          <w:ilvl w:val="0"/>
          <w:numId w:val="15"/>
        </w:numPr>
        <w:tabs>
          <w:tab w:val="left" w:pos="1578"/>
        </w:tabs>
        <w:ind w:right="28"/>
        <w:jc w:val="both"/>
        <w:rPr>
          <w:rFonts w:cstheme="minorHAnsi"/>
          <w:lang w:val="sr-Cyrl-RS"/>
        </w:rPr>
      </w:pPr>
      <w:r>
        <w:rPr>
          <w:rFonts w:cstheme="minorHAnsi"/>
          <w:lang w:val="sr-Cyrl-RS"/>
        </w:rPr>
        <w:t>из финансијских кредита.</w:t>
      </w:r>
    </w:p>
    <w:p w:rsidR="00D6758A" w:rsidRDefault="00FA6079" w:rsidP="00D6758A">
      <w:pPr>
        <w:tabs>
          <w:tab w:val="left" w:pos="8427"/>
        </w:tabs>
        <w:ind w:right="28"/>
        <w:jc w:val="both"/>
        <w:rPr>
          <w:rFonts w:cstheme="minorHAnsi"/>
          <w:lang w:val="sr-Cyrl-RS"/>
        </w:rPr>
      </w:pPr>
      <w:r w:rsidRPr="000930DA">
        <w:rPr>
          <w:rFonts w:cstheme="minorHAnsi"/>
          <w:lang w:val="sr-Cyrl-RS"/>
        </w:rPr>
        <w:t xml:space="preserve">              Из планираних укупних прихода и расхода планирана је нето добит у износу од </w:t>
      </w:r>
      <w:r w:rsidR="004C0B8E">
        <w:rPr>
          <w:rFonts w:cstheme="minorHAnsi"/>
          <w:lang w:val="sr-Cyrl-RS"/>
        </w:rPr>
        <w:t>10</w:t>
      </w:r>
      <w:r w:rsidRPr="000930DA">
        <w:rPr>
          <w:rFonts w:cstheme="minorHAnsi"/>
          <w:lang w:val="sr-Latn-RS"/>
        </w:rPr>
        <w:t xml:space="preserve"> </w:t>
      </w:r>
      <w:r w:rsidRPr="000930DA">
        <w:rPr>
          <w:rFonts w:cstheme="minorHAnsi"/>
          <w:lang w:val="sr-Cyrl-RS"/>
        </w:rPr>
        <w:t>мил</w:t>
      </w:r>
      <w:r w:rsidR="004C0B8E">
        <w:rPr>
          <w:rFonts w:cstheme="minorHAnsi"/>
          <w:lang w:val="sr-Cyrl-RS"/>
        </w:rPr>
        <w:t xml:space="preserve">иона </w:t>
      </w:r>
      <w:r w:rsidRPr="000930DA">
        <w:rPr>
          <w:rFonts w:cstheme="minorHAnsi"/>
          <w:lang w:val="sr-Cyrl-RS"/>
        </w:rPr>
        <w:t>динара</w:t>
      </w:r>
      <w:r w:rsidRPr="000930DA">
        <w:rPr>
          <w:rFonts w:cstheme="minorHAnsi"/>
          <w:lang w:val="sr-Latn-RS"/>
        </w:rPr>
        <w:t xml:space="preserve"> </w:t>
      </w:r>
      <w:r w:rsidRPr="000930DA">
        <w:rPr>
          <w:rFonts w:cstheme="minorHAnsi"/>
          <w:lang w:val="sr-Cyrl-RS"/>
        </w:rPr>
        <w:t xml:space="preserve">Пословни приходи су планирани у износу од </w:t>
      </w:r>
      <w:r w:rsidR="00685D6E">
        <w:rPr>
          <w:rFonts w:cstheme="minorHAnsi"/>
          <w:lang w:val="sr-Cyrl-RS"/>
        </w:rPr>
        <w:t>3</w:t>
      </w:r>
      <w:r w:rsidR="007056FD" w:rsidRPr="000930DA">
        <w:rPr>
          <w:rFonts w:cstheme="minorHAnsi"/>
          <w:lang w:val="sr-Cyrl-RS"/>
        </w:rPr>
        <w:t>5</w:t>
      </w:r>
      <w:r w:rsidR="00685D6E">
        <w:rPr>
          <w:rFonts w:cstheme="minorHAnsi"/>
          <w:lang w:val="sr-Latn-RS"/>
        </w:rPr>
        <w:t>0</w:t>
      </w:r>
      <w:r w:rsidR="004C0B8E">
        <w:rPr>
          <w:rFonts w:cstheme="minorHAnsi"/>
          <w:lang w:val="sr-Cyrl-RS"/>
        </w:rPr>
        <w:t xml:space="preserve"> </w:t>
      </w:r>
      <w:r w:rsidRPr="000930DA">
        <w:rPr>
          <w:rFonts w:cstheme="minorHAnsi"/>
          <w:lang w:val="sr-Cyrl-RS"/>
        </w:rPr>
        <w:t>мил</w:t>
      </w:r>
      <w:r w:rsidR="004C0B8E">
        <w:rPr>
          <w:rFonts w:cstheme="minorHAnsi"/>
          <w:lang w:val="sr-Cyrl-RS"/>
        </w:rPr>
        <w:t>иона</w:t>
      </w:r>
      <w:r w:rsidRPr="000930DA">
        <w:rPr>
          <w:rFonts w:cstheme="minorHAnsi"/>
          <w:lang w:val="sr-Cyrl-RS"/>
        </w:rPr>
        <w:t xml:space="preserve"> </w:t>
      </w:r>
      <w:r w:rsidR="004C0B8E">
        <w:rPr>
          <w:rFonts w:cstheme="minorHAnsi"/>
          <w:lang w:val="sr-Cyrl-RS"/>
        </w:rPr>
        <w:t>динара</w:t>
      </w:r>
      <w:r w:rsidRPr="000930DA">
        <w:rPr>
          <w:rFonts w:cstheme="minorHAnsi"/>
          <w:lang w:val="sr-Cyrl-RS"/>
        </w:rPr>
        <w:t xml:space="preserve">, што је за </w:t>
      </w:r>
      <w:r w:rsidR="006D520D">
        <w:rPr>
          <w:rFonts w:cstheme="minorHAnsi"/>
          <w:lang w:val="sr-Latn-RS"/>
        </w:rPr>
        <w:t>25</w:t>
      </w:r>
      <w:r w:rsidR="00043C4A" w:rsidRPr="000930DA">
        <w:rPr>
          <w:rFonts w:cstheme="minorHAnsi"/>
          <w:lang w:val="sr-Cyrl-RS"/>
        </w:rPr>
        <w:t>%  више од остварења за 2023</w:t>
      </w:r>
      <w:r w:rsidRPr="000930DA">
        <w:rPr>
          <w:rFonts w:cstheme="minorHAnsi"/>
          <w:lang w:val="sr-Cyrl-RS"/>
        </w:rPr>
        <w:t xml:space="preserve">. годину. </w:t>
      </w:r>
      <w:r w:rsidR="00D6758A" w:rsidRPr="000930DA">
        <w:rPr>
          <w:rFonts w:cstheme="minorHAnsi"/>
          <w:lang w:val="sr-Cyrl-RS"/>
        </w:rPr>
        <w:t xml:space="preserve">                                                                                                                                            </w:t>
      </w:r>
      <w:r w:rsidR="00D6758A" w:rsidRPr="000930DA">
        <w:rPr>
          <w:rFonts w:cstheme="minorHAnsi"/>
          <w:i/>
          <w:sz w:val="18"/>
          <w:szCs w:val="18"/>
          <w:lang w:val="sr-Cyrl-RS"/>
        </w:rPr>
        <w:t>У хиљадама динар</w:t>
      </w:r>
      <w:r w:rsidR="00D6758A" w:rsidRPr="00D6758A">
        <w:rPr>
          <w:rFonts w:cstheme="minorHAnsi"/>
          <w:i/>
          <w:sz w:val="18"/>
          <w:szCs w:val="18"/>
          <w:lang w:val="sr-Cyrl-RS"/>
        </w:rPr>
        <w:t>а</w:t>
      </w:r>
    </w:p>
    <w:tbl>
      <w:tblPr>
        <w:tblStyle w:val="TableGrid"/>
        <w:tblW w:w="0" w:type="auto"/>
        <w:tblLook w:val="04A0" w:firstRow="1" w:lastRow="0" w:firstColumn="1" w:lastColumn="0" w:noHBand="0" w:noVBand="1"/>
      </w:tblPr>
      <w:tblGrid>
        <w:gridCol w:w="843"/>
        <w:gridCol w:w="1381"/>
        <w:gridCol w:w="1882"/>
        <w:gridCol w:w="1276"/>
        <w:gridCol w:w="1417"/>
        <w:gridCol w:w="1262"/>
        <w:gridCol w:w="881"/>
        <w:gridCol w:w="948"/>
      </w:tblGrid>
      <w:tr w:rsidR="00FA6079" w:rsidRPr="00D6758A" w:rsidTr="00D6758A">
        <w:trPr>
          <w:trHeight w:val="644"/>
        </w:trPr>
        <w:tc>
          <w:tcPr>
            <w:tcW w:w="843" w:type="dxa"/>
            <w:vAlign w:val="center"/>
          </w:tcPr>
          <w:p w:rsidR="00FA6079" w:rsidRPr="00D6758A" w:rsidRDefault="00FA6079" w:rsidP="00D6758A">
            <w:pPr>
              <w:tabs>
                <w:tab w:val="left" w:pos="1578"/>
              </w:tabs>
              <w:ind w:right="28"/>
              <w:jc w:val="center"/>
              <w:rPr>
                <w:rFonts w:cstheme="minorHAnsi"/>
                <w:b/>
                <w:lang w:val="sr-Cyrl-RS"/>
              </w:rPr>
            </w:pPr>
            <w:r w:rsidRPr="00D6758A">
              <w:rPr>
                <w:rFonts w:cstheme="minorHAnsi"/>
                <w:b/>
                <w:lang w:val="sr-Cyrl-RS"/>
              </w:rPr>
              <w:lastRenderedPageBreak/>
              <w:t>Редни број</w:t>
            </w:r>
          </w:p>
        </w:tc>
        <w:tc>
          <w:tcPr>
            <w:tcW w:w="1381" w:type="dxa"/>
            <w:vAlign w:val="center"/>
          </w:tcPr>
          <w:p w:rsidR="00FA6079" w:rsidRPr="00D6758A" w:rsidRDefault="00FA6079" w:rsidP="00D6758A">
            <w:pPr>
              <w:tabs>
                <w:tab w:val="left" w:pos="1578"/>
              </w:tabs>
              <w:ind w:right="28"/>
              <w:jc w:val="center"/>
              <w:rPr>
                <w:rFonts w:cstheme="minorHAnsi"/>
                <w:b/>
                <w:lang w:val="sr-Cyrl-RS"/>
              </w:rPr>
            </w:pPr>
            <w:r w:rsidRPr="00D6758A">
              <w:rPr>
                <w:rFonts w:cstheme="minorHAnsi"/>
                <w:b/>
                <w:lang w:val="sr-Cyrl-RS"/>
              </w:rPr>
              <w:t>Конто</w:t>
            </w:r>
          </w:p>
        </w:tc>
        <w:tc>
          <w:tcPr>
            <w:tcW w:w="1882" w:type="dxa"/>
            <w:vAlign w:val="center"/>
          </w:tcPr>
          <w:p w:rsidR="00FA6079" w:rsidRPr="00D6758A" w:rsidRDefault="00FA6079" w:rsidP="00D6758A">
            <w:pPr>
              <w:tabs>
                <w:tab w:val="left" w:pos="1578"/>
              </w:tabs>
              <w:ind w:right="28"/>
              <w:jc w:val="center"/>
              <w:rPr>
                <w:rFonts w:cstheme="minorHAnsi"/>
                <w:b/>
                <w:lang w:val="sr-Cyrl-RS"/>
              </w:rPr>
            </w:pPr>
            <w:r w:rsidRPr="00D6758A">
              <w:rPr>
                <w:rFonts w:cstheme="minorHAnsi"/>
                <w:b/>
                <w:lang w:val="sr-Cyrl-RS"/>
              </w:rPr>
              <w:t>Назив</w:t>
            </w:r>
          </w:p>
        </w:tc>
        <w:tc>
          <w:tcPr>
            <w:tcW w:w="1276" w:type="dxa"/>
            <w:vAlign w:val="center"/>
          </w:tcPr>
          <w:p w:rsidR="00FA6079" w:rsidRPr="00D6758A" w:rsidRDefault="00FA6079" w:rsidP="00D6758A">
            <w:pPr>
              <w:tabs>
                <w:tab w:val="left" w:pos="1578"/>
              </w:tabs>
              <w:ind w:right="28"/>
              <w:jc w:val="center"/>
              <w:rPr>
                <w:rFonts w:cstheme="minorHAnsi"/>
                <w:b/>
              </w:rPr>
            </w:pPr>
            <w:r w:rsidRPr="00D6758A">
              <w:rPr>
                <w:rFonts w:cstheme="minorHAnsi"/>
                <w:b/>
                <w:lang w:val="sr-Cyrl-RS"/>
              </w:rPr>
              <w:t>План 202</w:t>
            </w:r>
            <w:r w:rsidR="00043C4A">
              <w:rPr>
                <w:rFonts w:cstheme="minorHAnsi"/>
                <w:b/>
              </w:rPr>
              <w:t>3</w:t>
            </w:r>
          </w:p>
        </w:tc>
        <w:tc>
          <w:tcPr>
            <w:tcW w:w="1417" w:type="dxa"/>
            <w:vAlign w:val="center"/>
          </w:tcPr>
          <w:p w:rsidR="00FA6079" w:rsidRPr="00C61209" w:rsidRDefault="00FA6079" w:rsidP="00D6758A">
            <w:pPr>
              <w:tabs>
                <w:tab w:val="left" w:pos="1578"/>
              </w:tabs>
              <w:ind w:right="28"/>
              <w:jc w:val="center"/>
              <w:rPr>
                <w:rFonts w:cstheme="minorHAnsi"/>
                <w:b/>
              </w:rPr>
            </w:pPr>
            <w:r w:rsidRPr="00C61209">
              <w:rPr>
                <w:rFonts w:cstheme="minorHAnsi"/>
                <w:b/>
                <w:lang w:val="sr-Cyrl-RS"/>
              </w:rPr>
              <w:t>Процена 202</w:t>
            </w:r>
            <w:r w:rsidR="00043C4A" w:rsidRPr="00C61209">
              <w:rPr>
                <w:rFonts w:cstheme="minorHAnsi"/>
                <w:b/>
              </w:rPr>
              <w:t>3</w:t>
            </w:r>
          </w:p>
        </w:tc>
        <w:tc>
          <w:tcPr>
            <w:tcW w:w="1262" w:type="dxa"/>
            <w:vAlign w:val="center"/>
          </w:tcPr>
          <w:p w:rsidR="00FA6079" w:rsidRPr="00D6758A" w:rsidRDefault="00FA6079" w:rsidP="00D6758A">
            <w:pPr>
              <w:tabs>
                <w:tab w:val="left" w:pos="1578"/>
              </w:tabs>
              <w:ind w:right="28"/>
              <w:jc w:val="center"/>
              <w:rPr>
                <w:rFonts w:cstheme="minorHAnsi"/>
                <w:b/>
              </w:rPr>
            </w:pPr>
            <w:r w:rsidRPr="00D6758A">
              <w:rPr>
                <w:rFonts w:cstheme="minorHAnsi"/>
                <w:b/>
                <w:lang w:val="sr-Cyrl-RS"/>
              </w:rPr>
              <w:t>План 202</w:t>
            </w:r>
            <w:r w:rsidR="001367EB">
              <w:rPr>
                <w:rFonts w:cstheme="minorHAnsi"/>
                <w:b/>
              </w:rPr>
              <w:t>4</w:t>
            </w:r>
          </w:p>
        </w:tc>
        <w:tc>
          <w:tcPr>
            <w:tcW w:w="1829" w:type="dxa"/>
            <w:gridSpan w:val="2"/>
            <w:vAlign w:val="center"/>
          </w:tcPr>
          <w:p w:rsidR="00FA6079" w:rsidRPr="00D6758A" w:rsidRDefault="00FA6079" w:rsidP="00D6758A">
            <w:pPr>
              <w:tabs>
                <w:tab w:val="left" w:pos="1578"/>
              </w:tabs>
              <w:ind w:right="28"/>
              <w:jc w:val="center"/>
              <w:rPr>
                <w:rFonts w:cstheme="minorHAnsi"/>
                <w:b/>
                <w:lang w:val="sr-Cyrl-RS"/>
              </w:rPr>
            </w:pPr>
            <w:r w:rsidRPr="00D6758A">
              <w:rPr>
                <w:rFonts w:cstheme="minorHAnsi"/>
                <w:b/>
                <w:lang w:val="sr-Cyrl-RS"/>
              </w:rPr>
              <w:t>индекс</w:t>
            </w:r>
          </w:p>
        </w:tc>
      </w:tr>
      <w:tr w:rsidR="00FA6079" w:rsidRPr="00D6758A" w:rsidTr="00D6758A">
        <w:tc>
          <w:tcPr>
            <w:tcW w:w="843" w:type="dxa"/>
          </w:tcPr>
          <w:p w:rsidR="00FA6079" w:rsidRPr="00D6758A" w:rsidRDefault="00FA6079" w:rsidP="00FA6079">
            <w:pPr>
              <w:tabs>
                <w:tab w:val="left" w:pos="1578"/>
              </w:tabs>
              <w:ind w:right="28"/>
              <w:jc w:val="center"/>
              <w:rPr>
                <w:rFonts w:cstheme="minorHAnsi"/>
                <w:lang w:val="sr-Cyrl-RS"/>
              </w:rPr>
            </w:pPr>
            <w:r w:rsidRPr="00D6758A">
              <w:rPr>
                <w:rFonts w:cstheme="minorHAnsi"/>
                <w:lang w:val="sr-Cyrl-RS"/>
              </w:rPr>
              <w:t>1</w:t>
            </w:r>
          </w:p>
        </w:tc>
        <w:tc>
          <w:tcPr>
            <w:tcW w:w="1381" w:type="dxa"/>
          </w:tcPr>
          <w:p w:rsidR="00FA6079" w:rsidRPr="00D6758A" w:rsidRDefault="00FA6079" w:rsidP="00FA6079">
            <w:pPr>
              <w:tabs>
                <w:tab w:val="left" w:pos="1578"/>
              </w:tabs>
              <w:ind w:right="28"/>
              <w:jc w:val="center"/>
              <w:rPr>
                <w:rFonts w:cstheme="minorHAnsi"/>
                <w:lang w:val="sr-Cyrl-RS"/>
              </w:rPr>
            </w:pPr>
            <w:r w:rsidRPr="00D6758A">
              <w:rPr>
                <w:rFonts w:cstheme="minorHAnsi"/>
                <w:lang w:val="sr-Cyrl-RS"/>
              </w:rPr>
              <w:t>2</w:t>
            </w:r>
          </w:p>
        </w:tc>
        <w:tc>
          <w:tcPr>
            <w:tcW w:w="1882" w:type="dxa"/>
          </w:tcPr>
          <w:p w:rsidR="00FA6079" w:rsidRPr="00D6758A" w:rsidRDefault="00FA6079" w:rsidP="00FA6079">
            <w:pPr>
              <w:tabs>
                <w:tab w:val="left" w:pos="1578"/>
              </w:tabs>
              <w:ind w:right="28"/>
              <w:jc w:val="center"/>
              <w:rPr>
                <w:rFonts w:cstheme="minorHAnsi"/>
                <w:lang w:val="sr-Cyrl-RS"/>
              </w:rPr>
            </w:pPr>
            <w:r w:rsidRPr="00D6758A">
              <w:rPr>
                <w:rFonts w:cstheme="minorHAnsi"/>
                <w:lang w:val="sr-Cyrl-RS"/>
              </w:rPr>
              <w:t>3</w:t>
            </w:r>
          </w:p>
        </w:tc>
        <w:tc>
          <w:tcPr>
            <w:tcW w:w="1276" w:type="dxa"/>
          </w:tcPr>
          <w:p w:rsidR="00FA6079" w:rsidRPr="00D6758A" w:rsidRDefault="00FA6079" w:rsidP="00FA6079">
            <w:pPr>
              <w:tabs>
                <w:tab w:val="left" w:pos="1578"/>
              </w:tabs>
              <w:ind w:right="28"/>
              <w:jc w:val="center"/>
              <w:rPr>
                <w:rFonts w:cstheme="minorHAnsi"/>
                <w:lang w:val="sr-Cyrl-RS"/>
              </w:rPr>
            </w:pPr>
            <w:r w:rsidRPr="00D6758A">
              <w:rPr>
                <w:rFonts w:cstheme="minorHAnsi"/>
                <w:lang w:val="sr-Cyrl-RS"/>
              </w:rPr>
              <w:t>4</w:t>
            </w:r>
          </w:p>
        </w:tc>
        <w:tc>
          <w:tcPr>
            <w:tcW w:w="1417" w:type="dxa"/>
          </w:tcPr>
          <w:p w:rsidR="00FA6079" w:rsidRPr="00C61209" w:rsidRDefault="00FA6079" w:rsidP="00FA6079">
            <w:pPr>
              <w:tabs>
                <w:tab w:val="left" w:pos="1578"/>
              </w:tabs>
              <w:ind w:right="28"/>
              <w:jc w:val="center"/>
              <w:rPr>
                <w:rFonts w:cstheme="minorHAnsi"/>
                <w:lang w:val="sr-Cyrl-RS"/>
              </w:rPr>
            </w:pPr>
            <w:r w:rsidRPr="00C61209">
              <w:rPr>
                <w:rFonts w:cstheme="minorHAnsi"/>
                <w:lang w:val="sr-Cyrl-RS"/>
              </w:rPr>
              <w:t>5</w:t>
            </w:r>
          </w:p>
        </w:tc>
        <w:tc>
          <w:tcPr>
            <w:tcW w:w="1262" w:type="dxa"/>
          </w:tcPr>
          <w:p w:rsidR="00FA6079" w:rsidRPr="00D6758A" w:rsidRDefault="00FA6079" w:rsidP="00FA6079">
            <w:pPr>
              <w:tabs>
                <w:tab w:val="left" w:pos="1578"/>
              </w:tabs>
              <w:ind w:right="28"/>
              <w:jc w:val="center"/>
              <w:rPr>
                <w:rFonts w:cstheme="minorHAnsi"/>
                <w:lang w:val="sr-Cyrl-RS"/>
              </w:rPr>
            </w:pPr>
            <w:r w:rsidRPr="00D6758A">
              <w:rPr>
                <w:rFonts w:cstheme="minorHAnsi"/>
                <w:lang w:val="sr-Cyrl-RS"/>
              </w:rPr>
              <w:t>6</w:t>
            </w:r>
          </w:p>
        </w:tc>
        <w:tc>
          <w:tcPr>
            <w:tcW w:w="881" w:type="dxa"/>
          </w:tcPr>
          <w:p w:rsidR="00FA6079" w:rsidRPr="00D6758A" w:rsidRDefault="00FA6079" w:rsidP="00FA6079">
            <w:pPr>
              <w:tabs>
                <w:tab w:val="left" w:pos="1578"/>
              </w:tabs>
              <w:ind w:right="28"/>
              <w:jc w:val="center"/>
              <w:rPr>
                <w:rFonts w:cstheme="minorHAnsi"/>
                <w:lang w:val="sr-Cyrl-RS"/>
              </w:rPr>
            </w:pPr>
            <w:r w:rsidRPr="00D6758A">
              <w:rPr>
                <w:rFonts w:cstheme="minorHAnsi"/>
                <w:lang w:val="sr-Cyrl-RS"/>
              </w:rPr>
              <w:t>5/4</w:t>
            </w:r>
          </w:p>
        </w:tc>
        <w:tc>
          <w:tcPr>
            <w:tcW w:w="948" w:type="dxa"/>
          </w:tcPr>
          <w:p w:rsidR="00FA6079" w:rsidRPr="00D6758A" w:rsidRDefault="00FA6079" w:rsidP="00FA6079">
            <w:pPr>
              <w:tabs>
                <w:tab w:val="left" w:pos="1578"/>
              </w:tabs>
              <w:ind w:right="28"/>
              <w:jc w:val="center"/>
              <w:rPr>
                <w:rFonts w:cstheme="minorHAnsi"/>
                <w:lang w:val="sr-Cyrl-RS"/>
              </w:rPr>
            </w:pPr>
            <w:r w:rsidRPr="00D6758A">
              <w:rPr>
                <w:rFonts w:cstheme="minorHAnsi"/>
                <w:lang w:val="sr-Cyrl-RS"/>
              </w:rPr>
              <w:t>6/5</w:t>
            </w:r>
          </w:p>
        </w:tc>
      </w:tr>
      <w:tr w:rsidR="00FA6079" w:rsidRPr="00D6758A" w:rsidTr="00D6758A">
        <w:trPr>
          <w:trHeight w:val="620"/>
        </w:trPr>
        <w:tc>
          <w:tcPr>
            <w:tcW w:w="843" w:type="dxa"/>
          </w:tcPr>
          <w:p w:rsidR="00FA6079" w:rsidRPr="00D6758A" w:rsidRDefault="00FA6079" w:rsidP="00FA6079">
            <w:pPr>
              <w:tabs>
                <w:tab w:val="left" w:pos="1578"/>
              </w:tabs>
              <w:ind w:right="28"/>
              <w:jc w:val="both"/>
              <w:rPr>
                <w:rFonts w:cstheme="minorHAnsi"/>
                <w:lang w:val="sr-Cyrl-RS"/>
              </w:rPr>
            </w:pPr>
            <w:r w:rsidRPr="00D6758A">
              <w:rPr>
                <w:rFonts w:cstheme="minorHAnsi"/>
                <w:lang w:val="sr-Latn-RS"/>
              </w:rPr>
              <w:t>1</w:t>
            </w:r>
            <w:r w:rsidRPr="00D6758A">
              <w:rPr>
                <w:rFonts w:cstheme="minorHAnsi"/>
                <w:lang w:val="sr-Cyrl-RS"/>
              </w:rPr>
              <w:t>.</w:t>
            </w:r>
          </w:p>
        </w:tc>
        <w:tc>
          <w:tcPr>
            <w:tcW w:w="1381" w:type="dxa"/>
          </w:tcPr>
          <w:p w:rsidR="00FA6079" w:rsidRPr="00D6758A" w:rsidRDefault="00FA6079" w:rsidP="00FA6079">
            <w:pPr>
              <w:tabs>
                <w:tab w:val="left" w:pos="1578"/>
              </w:tabs>
              <w:ind w:right="28"/>
              <w:jc w:val="both"/>
              <w:rPr>
                <w:rFonts w:cstheme="minorHAnsi"/>
                <w:lang w:val="sr-Cyrl-RS"/>
              </w:rPr>
            </w:pPr>
            <w:r w:rsidRPr="00D6758A">
              <w:rPr>
                <w:rFonts w:cstheme="minorHAnsi"/>
                <w:lang w:val="sr-Cyrl-RS"/>
              </w:rPr>
              <w:t>61420</w:t>
            </w:r>
          </w:p>
        </w:tc>
        <w:tc>
          <w:tcPr>
            <w:tcW w:w="1882" w:type="dxa"/>
          </w:tcPr>
          <w:p w:rsidR="00FA6079" w:rsidRPr="00D6758A" w:rsidRDefault="00FA6079" w:rsidP="00FA6079">
            <w:pPr>
              <w:tabs>
                <w:tab w:val="left" w:pos="1578"/>
              </w:tabs>
              <w:ind w:right="28"/>
              <w:jc w:val="both"/>
              <w:rPr>
                <w:rFonts w:cstheme="minorHAnsi"/>
                <w:sz w:val="20"/>
                <w:lang w:val="sr-Cyrl-RS"/>
              </w:rPr>
            </w:pPr>
            <w:r w:rsidRPr="00D6758A">
              <w:rPr>
                <w:rFonts w:cstheme="minorHAnsi"/>
                <w:sz w:val="20"/>
                <w:lang w:val="sr-Cyrl-RS"/>
              </w:rPr>
              <w:t xml:space="preserve">Приходи од продаје робе и услуга </w:t>
            </w:r>
          </w:p>
        </w:tc>
        <w:tc>
          <w:tcPr>
            <w:tcW w:w="1276" w:type="dxa"/>
          </w:tcPr>
          <w:p w:rsidR="00FA6079" w:rsidRPr="00043C4A" w:rsidRDefault="00043C4A" w:rsidP="00FA6079">
            <w:pPr>
              <w:tabs>
                <w:tab w:val="left" w:pos="1578"/>
              </w:tabs>
              <w:ind w:right="28"/>
              <w:jc w:val="right"/>
              <w:rPr>
                <w:rFonts w:cstheme="minorHAnsi"/>
                <w:lang w:val="sr-Cyrl-RS"/>
              </w:rPr>
            </w:pPr>
            <w:r>
              <w:rPr>
                <w:rFonts w:cstheme="minorHAnsi"/>
                <w:lang w:val="sr-Cyrl-RS"/>
              </w:rPr>
              <w:t>245000</w:t>
            </w:r>
          </w:p>
        </w:tc>
        <w:tc>
          <w:tcPr>
            <w:tcW w:w="1417" w:type="dxa"/>
          </w:tcPr>
          <w:p w:rsidR="00FA6079" w:rsidRPr="00C61209" w:rsidRDefault="0043441B" w:rsidP="00FA6079">
            <w:pPr>
              <w:tabs>
                <w:tab w:val="left" w:pos="1578"/>
              </w:tabs>
              <w:ind w:right="28"/>
              <w:jc w:val="right"/>
              <w:rPr>
                <w:rFonts w:cstheme="minorHAnsi"/>
              </w:rPr>
            </w:pPr>
            <w:r w:rsidRPr="00C61209">
              <w:rPr>
                <w:rFonts w:cstheme="minorHAnsi"/>
              </w:rPr>
              <w:t>238000</w:t>
            </w:r>
          </w:p>
        </w:tc>
        <w:tc>
          <w:tcPr>
            <w:tcW w:w="1262" w:type="dxa"/>
          </w:tcPr>
          <w:p w:rsidR="00FA6079" w:rsidRPr="00D6758A" w:rsidRDefault="00043C4A" w:rsidP="00FA6079">
            <w:pPr>
              <w:tabs>
                <w:tab w:val="left" w:pos="1578"/>
              </w:tabs>
              <w:ind w:right="28"/>
              <w:jc w:val="right"/>
              <w:rPr>
                <w:rFonts w:cstheme="minorHAnsi"/>
                <w:lang w:val="sr-Cyrl-RS"/>
              </w:rPr>
            </w:pPr>
            <w:r>
              <w:rPr>
                <w:rFonts w:cstheme="minorHAnsi"/>
                <w:lang w:val="sr-Cyrl-RS"/>
              </w:rPr>
              <w:t>310</w:t>
            </w:r>
            <w:r w:rsidR="00FA6079" w:rsidRPr="00D6758A">
              <w:rPr>
                <w:rFonts w:cstheme="minorHAnsi"/>
                <w:lang w:val="sr-Cyrl-RS"/>
              </w:rPr>
              <w:t>000</w:t>
            </w:r>
          </w:p>
        </w:tc>
        <w:tc>
          <w:tcPr>
            <w:tcW w:w="881" w:type="dxa"/>
          </w:tcPr>
          <w:p w:rsidR="00FA6079" w:rsidRPr="00D6758A" w:rsidRDefault="0043441B" w:rsidP="00FA6079">
            <w:pPr>
              <w:tabs>
                <w:tab w:val="left" w:pos="1578"/>
              </w:tabs>
              <w:ind w:right="28"/>
              <w:jc w:val="right"/>
              <w:rPr>
                <w:rFonts w:cstheme="minorHAnsi"/>
              </w:rPr>
            </w:pPr>
            <w:r>
              <w:rPr>
                <w:rFonts w:cstheme="minorHAnsi"/>
              </w:rPr>
              <w:t>97</w:t>
            </w:r>
          </w:p>
        </w:tc>
        <w:tc>
          <w:tcPr>
            <w:tcW w:w="948" w:type="dxa"/>
          </w:tcPr>
          <w:p w:rsidR="00FA6079" w:rsidRPr="00D6758A" w:rsidRDefault="0043441B" w:rsidP="00FA6079">
            <w:pPr>
              <w:tabs>
                <w:tab w:val="left" w:pos="1578"/>
              </w:tabs>
              <w:ind w:right="28"/>
              <w:jc w:val="right"/>
              <w:rPr>
                <w:rFonts w:cstheme="minorHAnsi"/>
                <w:lang w:val="sr-Latn-RS"/>
              </w:rPr>
            </w:pPr>
            <w:r>
              <w:rPr>
                <w:rFonts w:cstheme="minorHAnsi"/>
                <w:lang w:val="sr-Latn-RS"/>
              </w:rPr>
              <w:t>130</w:t>
            </w:r>
          </w:p>
        </w:tc>
      </w:tr>
      <w:tr w:rsidR="00FA6079" w:rsidRPr="00D6758A" w:rsidTr="00D6758A">
        <w:trPr>
          <w:trHeight w:val="773"/>
        </w:trPr>
        <w:tc>
          <w:tcPr>
            <w:tcW w:w="843" w:type="dxa"/>
          </w:tcPr>
          <w:p w:rsidR="00FA6079" w:rsidRPr="00D6758A" w:rsidRDefault="00FA6079" w:rsidP="00FA6079">
            <w:pPr>
              <w:tabs>
                <w:tab w:val="left" w:pos="1578"/>
              </w:tabs>
              <w:ind w:right="28"/>
              <w:jc w:val="both"/>
              <w:rPr>
                <w:rFonts w:cstheme="minorHAnsi"/>
                <w:lang w:val="sr-Cyrl-RS"/>
              </w:rPr>
            </w:pPr>
            <w:r w:rsidRPr="00D6758A">
              <w:rPr>
                <w:rFonts w:cstheme="minorHAnsi"/>
                <w:lang w:val="sr-Latn-RS"/>
              </w:rPr>
              <w:t>2</w:t>
            </w:r>
            <w:r w:rsidRPr="00D6758A">
              <w:rPr>
                <w:rFonts w:cstheme="minorHAnsi"/>
                <w:lang w:val="sr-Cyrl-RS"/>
              </w:rPr>
              <w:t>.</w:t>
            </w:r>
          </w:p>
        </w:tc>
        <w:tc>
          <w:tcPr>
            <w:tcW w:w="1381" w:type="dxa"/>
          </w:tcPr>
          <w:p w:rsidR="00FA6079" w:rsidRPr="00D6758A" w:rsidRDefault="00FA6079" w:rsidP="00FA6079">
            <w:pPr>
              <w:tabs>
                <w:tab w:val="left" w:pos="1578"/>
              </w:tabs>
              <w:ind w:right="28"/>
              <w:jc w:val="both"/>
              <w:rPr>
                <w:rFonts w:cstheme="minorHAnsi"/>
                <w:lang w:val="sr-Cyrl-RS"/>
              </w:rPr>
            </w:pPr>
            <w:r w:rsidRPr="00D6758A">
              <w:rPr>
                <w:rFonts w:cstheme="minorHAnsi"/>
                <w:lang w:val="sr-Cyrl-RS"/>
              </w:rPr>
              <w:t>61420(9501)</w:t>
            </w:r>
          </w:p>
        </w:tc>
        <w:tc>
          <w:tcPr>
            <w:tcW w:w="1882" w:type="dxa"/>
          </w:tcPr>
          <w:p w:rsidR="00FA6079" w:rsidRPr="00D6758A" w:rsidRDefault="00FA6079" w:rsidP="00FA6079">
            <w:pPr>
              <w:tabs>
                <w:tab w:val="left" w:pos="1578"/>
              </w:tabs>
              <w:ind w:right="28"/>
              <w:jc w:val="both"/>
              <w:rPr>
                <w:rFonts w:cstheme="minorHAnsi"/>
                <w:sz w:val="20"/>
                <w:lang w:val="sr-Cyrl-RS"/>
              </w:rPr>
            </w:pPr>
            <w:r w:rsidRPr="00D6758A">
              <w:rPr>
                <w:rFonts w:cstheme="minorHAnsi"/>
                <w:sz w:val="20"/>
                <w:lang w:val="sr-Cyrl-RS"/>
              </w:rPr>
              <w:t>Приходи</w:t>
            </w:r>
            <w:r w:rsidRPr="00D6758A">
              <w:rPr>
                <w:rFonts w:cstheme="minorHAnsi"/>
                <w:sz w:val="20"/>
              </w:rPr>
              <w:t xml:space="preserve"> </w:t>
            </w:r>
            <w:r w:rsidRPr="00D6758A">
              <w:rPr>
                <w:rFonts w:cstheme="minorHAnsi"/>
                <w:sz w:val="20"/>
                <w:lang w:val="sr-Cyrl-RS"/>
              </w:rPr>
              <w:t>од продаје маркетинг услуга</w:t>
            </w:r>
          </w:p>
        </w:tc>
        <w:tc>
          <w:tcPr>
            <w:tcW w:w="1276" w:type="dxa"/>
          </w:tcPr>
          <w:p w:rsidR="00FA6079" w:rsidRPr="00043C4A" w:rsidRDefault="00043C4A" w:rsidP="00FA6079">
            <w:pPr>
              <w:tabs>
                <w:tab w:val="left" w:pos="1578"/>
              </w:tabs>
              <w:ind w:right="28"/>
              <w:jc w:val="right"/>
              <w:rPr>
                <w:rFonts w:cstheme="minorHAnsi"/>
                <w:lang w:val="sr-Cyrl-RS"/>
              </w:rPr>
            </w:pPr>
            <w:r>
              <w:rPr>
                <w:rFonts w:cstheme="minorHAnsi"/>
                <w:lang w:val="sr-Cyrl-RS"/>
              </w:rPr>
              <w:t>35000</w:t>
            </w:r>
          </w:p>
        </w:tc>
        <w:tc>
          <w:tcPr>
            <w:tcW w:w="1417" w:type="dxa"/>
          </w:tcPr>
          <w:p w:rsidR="00FA6079" w:rsidRPr="00C61209" w:rsidRDefault="0043441B" w:rsidP="00FA6079">
            <w:pPr>
              <w:tabs>
                <w:tab w:val="left" w:pos="1578"/>
              </w:tabs>
              <w:ind w:right="28"/>
              <w:jc w:val="right"/>
              <w:rPr>
                <w:rFonts w:cstheme="minorHAnsi"/>
              </w:rPr>
            </w:pPr>
            <w:r w:rsidRPr="00C61209">
              <w:rPr>
                <w:rFonts w:cstheme="minorHAnsi"/>
              </w:rPr>
              <w:t>22000</w:t>
            </w:r>
          </w:p>
        </w:tc>
        <w:tc>
          <w:tcPr>
            <w:tcW w:w="1262" w:type="dxa"/>
          </w:tcPr>
          <w:p w:rsidR="00FA6079" w:rsidRPr="00D6758A" w:rsidRDefault="00043C4A" w:rsidP="00043C4A">
            <w:pPr>
              <w:tabs>
                <w:tab w:val="left" w:pos="1578"/>
              </w:tabs>
              <w:ind w:right="28"/>
              <w:jc w:val="right"/>
              <w:rPr>
                <w:rFonts w:cstheme="minorHAnsi"/>
                <w:lang w:val="sr-Cyrl-RS"/>
              </w:rPr>
            </w:pPr>
            <w:r>
              <w:rPr>
                <w:rFonts w:cstheme="minorHAnsi"/>
              </w:rPr>
              <w:t>4</w:t>
            </w:r>
            <w:r>
              <w:rPr>
                <w:rFonts w:cstheme="minorHAnsi"/>
                <w:lang w:val="sr-Cyrl-RS"/>
              </w:rPr>
              <w:t>0</w:t>
            </w:r>
            <w:r w:rsidR="00FA6079" w:rsidRPr="00D6758A">
              <w:rPr>
                <w:rFonts w:cstheme="minorHAnsi"/>
                <w:lang w:val="sr-Cyrl-RS"/>
              </w:rPr>
              <w:t>000</w:t>
            </w:r>
          </w:p>
        </w:tc>
        <w:tc>
          <w:tcPr>
            <w:tcW w:w="881" w:type="dxa"/>
          </w:tcPr>
          <w:p w:rsidR="00FA6079" w:rsidRPr="00D6758A" w:rsidRDefault="0043441B" w:rsidP="00FA6079">
            <w:pPr>
              <w:tabs>
                <w:tab w:val="left" w:pos="1578"/>
              </w:tabs>
              <w:ind w:right="28"/>
              <w:jc w:val="right"/>
              <w:rPr>
                <w:rFonts w:cstheme="minorHAnsi"/>
              </w:rPr>
            </w:pPr>
            <w:r>
              <w:rPr>
                <w:rFonts w:cstheme="minorHAnsi"/>
              </w:rPr>
              <w:t>63</w:t>
            </w:r>
          </w:p>
        </w:tc>
        <w:tc>
          <w:tcPr>
            <w:tcW w:w="948" w:type="dxa"/>
          </w:tcPr>
          <w:p w:rsidR="00FA6079" w:rsidRPr="00D6758A" w:rsidRDefault="0043441B" w:rsidP="00FA6079">
            <w:pPr>
              <w:tabs>
                <w:tab w:val="left" w:pos="1578"/>
              </w:tabs>
              <w:ind w:right="28"/>
              <w:jc w:val="right"/>
              <w:rPr>
                <w:rFonts w:cstheme="minorHAnsi"/>
              </w:rPr>
            </w:pPr>
            <w:r>
              <w:rPr>
                <w:rFonts w:cstheme="minorHAnsi"/>
              </w:rPr>
              <w:t>181</w:t>
            </w:r>
          </w:p>
        </w:tc>
      </w:tr>
      <w:tr w:rsidR="00FA6079" w:rsidRPr="00D6758A" w:rsidTr="00D6758A">
        <w:tc>
          <w:tcPr>
            <w:tcW w:w="4106" w:type="dxa"/>
            <w:gridSpan w:val="3"/>
          </w:tcPr>
          <w:p w:rsidR="00FA6079" w:rsidRPr="00D6758A" w:rsidRDefault="00FA6079" w:rsidP="00FA6079">
            <w:pPr>
              <w:tabs>
                <w:tab w:val="left" w:pos="1578"/>
              </w:tabs>
              <w:ind w:right="28"/>
              <w:jc w:val="both"/>
              <w:rPr>
                <w:rFonts w:cstheme="minorHAnsi"/>
                <w:b/>
                <w:lang w:val="sr-Cyrl-RS"/>
              </w:rPr>
            </w:pPr>
            <w:r w:rsidRPr="00D6758A">
              <w:rPr>
                <w:rFonts w:cstheme="minorHAnsi"/>
                <w:b/>
                <w:lang w:val="sr-Cyrl-RS"/>
              </w:rPr>
              <w:t>УКУПНО</w:t>
            </w:r>
          </w:p>
        </w:tc>
        <w:tc>
          <w:tcPr>
            <w:tcW w:w="1276" w:type="dxa"/>
          </w:tcPr>
          <w:p w:rsidR="00FA6079" w:rsidRPr="00D6758A" w:rsidRDefault="00043C4A" w:rsidP="00FA6079">
            <w:pPr>
              <w:tabs>
                <w:tab w:val="left" w:pos="1578"/>
              </w:tabs>
              <w:ind w:right="28"/>
              <w:jc w:val="right"/>
              <w:rPr>
                <w:rFonts w:cstheme="minorHAnsi"/>
                <w:b/>
                <w:lang w:val="sr-Latn-RS"/>
              </w:rPr>
            </w:pPr>
            <w:r>
              <w:rPr>
                <w:rFonts w:cstheme="minorHAnsi"/>
                <w:b/>
                <w:lang w:val="sr-Latn-RS"/>
              </w:rPr>
              <w:t>28</w:t>
            </w:r>
            <w:r w:rsidR="00FA6079" w:rsidRPr="00D6758A">
              <w:rPr>
                <w:rFonts w:cstheme="minorHAnsi"/>
                <w:b/>
                <w:lang w:val="sr-Latn-RS"/>
              </w:rPr>
              <w:t>0000</w:t>
            </w:r>
          </w:p>
        </w:tc>
        <w:tc>
          <w:tcPr>
            <w:tcW w:w="1417" w:type="dxa"/>
          </w:tcPr>
          <w:p w:rsidR="00FA6079" w:rsidRPr="00C61209" w:rsidRDefault="00B46239" w:rsidP="00FA6079">
            <w:pPr>
              <w:tabs>
                <w:tab w:val="left" w:pos="1578"/>
              </w:tabs>
              <w:ind w:right="28"/>
              <w:jc w:val="right"/>
              <w:rPr>
                <w:rFonts w:cstheme="minorHAnsi"/>
                <w:b/>
                <w:lang w:val="sr-Latn-RS"/>
              </w:rPr>
            </w:pPr>
            <w:r w:rsidRPr="00C61209">
              <w:rPr>
                <w:rFonts w:cstheme="minorHAnsi"/>
                <w:b/>
                <w:lang w:val="sr-Latn-RS"/>
              </w:rPr>
              <w:t>265000</w:t>
            </w:r>
          </w:p>
        </w:tc>
        <w:tc>
          <w:tcPr>
            <w:tcW w:w="1262" w:type="dxa"/>
          </w:tcPr>
          <w:p w:rsidR="00FA6079" w:rsidRPr="00D6758A" w:rsidRDefault="00043C4A" w:rsidP="00FA6079">
            <w:pPr>
              <w:tabs>
                <w:tab w:val="left" w:pos="1578"/>
              </w:tabs>
              <w:ind w:right="28"/>
              <w:jc w:val="right"/>
              <w:rPr>
                <w:rFonts w:cstheme="minorHAnsi"/>
                <w:b/>
                <w:lang w:val="sr-Latn-RS"/>
              </w:rPr>
            </w:pPr>
            <w:r>
              <w:rPr>
                <w:rFonts w:cstheme="minorHAnsi"/>
                <w:b/>
                <w:lang w:val="sr-Cyrl-RS"/>
              </w:rPr>
              <w:t>35</w:t>
            </w:r>
            <w:r w:rsidR="00FA6079" w:rsidRPr="00D6758A">
              <w:rPr>
                <w:rFonts w:cstheme="minorHAnsi"/>
                <w:b/>
              </w:rPr>
              <w:t>0</w:t>
            </w:r>
            <w:r w:rsidR="00FA6079" w:rsidRPr="00D6758A">
              <w:rPr>
                <w:rFonts w:cstheme="minorHAnsi"/>
                <w:b/>
                <w:lang w:val="sr-Latn-RS"/>
              </w:rPr>
              <w:t>000</w:t>
            </w:r>
          </w:p>
        </w:tc>
        <w:tc>
          <w:tcPr>
            <w:tcW w:w="881" w:type="dxa"/>
          </w:tcPr>
          <w:p w:rsidR="00FA6079" w:rsidRPr="00D6758A" w:rsidRDefault="00FA6079" w:rsidP="00FA6079">
            <w:pPr>
              <w:tabs>
                <w:tab w:val="left" w:pos="1578"/>
              </w:tabs>
              <w:ind w:right="28"/>
              <w:jc w:val="right"/>
              <w:rPr>
                <w:rFonts w:cstheme="minorHAnsi"/>
                <w:b/>
                <w:lang w:val="sr-Cyrl-RS"/>
              </w:rPr>
            </w:pPr>
          </w:p>
        </w:tc>
        <w:tc>
          <w:tcPr>
            <w:tcW w:w="948" w:type="dxa"/>
          </w:tcPr>
          <w:p w:rsidR="00FA6079" w:rsidRPr="00D6758A" w:rsidRDefault="00FA6079" w:rsidP="00FA6079">
            <w:pPr>
              <w:tabs>
                <w:tab w:val="left" w:pos="1578"/>
              </w:tabs>
              <w:ind w:right="28"/>
              <w:jc w:val="right"/>
              <w:rPr>
                <w:rFonts w:cstheme="minorHAnsi"/>
                <w:b/>
                <w:lang w:val="sr-Cyrl-RS"/>
              </w:rPr>
            </w:pPr>
          </w:p>
        </w:tc>
      </w:tr>
    </w:tbl>
    <w:p w:rsidR="00FA6079" w:rsidRPr="00043C4A" w:rsidRDefault="00FA6079" w:rsidP="00FA6079">
      <w:pPr>
        <w:tabs>
          <w:tab w:val="left" w:pos="8427"/>
        </w:tabs>
        <w:ind w:right="28"/>
        <w:jc w:val="both"/>
        <w:rPr>
          <w:rFonts w:cstheme="minorHAnsi"/>
          <w:lang w:val="sr-Cyrl-RS"/>
        </w:rPr>
      </w:pPr>
      <w:r w:rsidRPr="0071523A">
        <w:rPr>
          <w:rFonts w:cstheme="minorHAnsi"/>
          <w:lang w:val="sr-Cyrl-RS"/>
        </w:rPr>
        <w:t xml:space="preserve">Пословни расходи планирани су у износу од </w:t>
      </w:r>
      <w:r w:rsidR="004C0B8E">
        <w:rPr>
          <w:rFonts w:cstheme="minorHAnsi"/>
          <w:lang w:val="sr-Cyrl-RS"/>
        </w:rPr>
        <w:t>339.875</w:t>
      </w:r>
      <w:r w:rsidRPr="0071523A">
        <w:rPr>
          <w:rFonts w:cstheme="minorHAnsi"/>
          <w:lang w:val="sr-Cyrl-RS"/>
        </w:rPr>
        <w:t xml:space="preserve">.000,00 рсд, што представља </w:t>
      </w:r>
      <w:r w:rsidRPr="00B46239">
        <w:rPr>
          <w:rFonts w:cstheme="minorHAnsi"/>
          <w:lang w:val="sr-Cyrl-RS"/>
        </w:rPr>
        <w:t xml:space="preserve">повећање од </w:t>
      </w:r>
      <w:r w:rsidR="004C0B8E">
        <w:rPr>
          <w:rFonts w:cstheme="minorHAnsi"/>
          <w:lang w:val="sr-Latn-RS"/>
        </w:rPr>
        <w:t>22</w:t>
      </w:r>
      <w:r w:rsidRPr="00B46239">
        <w:rPr>
          <w:rFonts w:cstheme="minorHAnsi"/>
          <w:lang w:val="sr-Cyrl-RS"/>
        </w:rPr>
        <w:t xml:space="preserve">% у </w:t>
      </w:r>
      <w:r w:rsidRPr="0071523A">
        <w:rPr>
          <w:rFonts w:cstheme="minorHAnsi"/>
          <w:lang w:val="sr-Cyrl-RS"/>
        </w:rPr>
        <w:t>односу на остварења за 202</w:t>
      </w:r>
      <w:r w:rsidR="00043C4A">
        <w:rPr>
          <w:rFonts w:cstheme="minorHAnsi"/>
        </w:rPr>
        <w:t>3</w:t>
      </w:r>
      <w:r w:rsidRPr="0071523A">
        <w:rPr>
          <w:rFonts w:cstheme="minorHAnsi"/>
          <w:lang w:val="sr-Cyrl-RS"/>
        </w:rPr>
        <w:t>. годину</w:t>
      </w:r>
      <w:r>
        <w:rPr>
          <w:rFonts w:cstheme="minorHAnsi"/>
          <w:lang w:val="sr-Latn-RS"/>
        </w:rPr>
        <w:t xml:space="preserve">, </w:t>
      </w:r>
      <w:r>
        <w:rPr>
          <w:rFonts w:cstheme="minorHAnsi"/>
          <w:lang w:val="sr-Cyrl-RS"/>
        </w:rPr>
        <w:t>из разлога што се део набавки из 202</w:t>
      </w:r>
      <w:r w:rsidR="00043C4A">
        <w:rPr>
          <w:rFonts w:cstheme="minorHAnsi"/>
        </w:rPr>
        <w:t>3</w:t>
      </w:r>
      <w:r>
        <w:rPr>
          <w:rFonts w:cstheme="minorHAnsi"/>
          <w:lang w:val="sr-Cyrl-RS"/>
        </w:rPr>
        <w:t>. године пребацио у 202</w:t>
      </w:r>
      <w:r w:rsidR="001367EB">
        <w:rPr>
          <w:rFonts w:cstheme="minorHAnsi"/>
        </w:rPr>
        <w:t>4</w:t>
      </w:r>
      <w:r w:rsidRPr="0071523A">
        <w:rPr>
          <w:rFonts w:cstheme="minorHAnsi"/>
          <w:lang w:val="sr-Cyrl-RS"/>
        </w:rPr>
        <w:t>.</w:t>
      </w:r>
      <w:r>
        <w:rPr>
          <w:rFonts w:cstheme="minorHAnsi"/>
          <w:lang w:val="sr-Latn-RS"/>
        </w:rPr>
        <w:t xml:space="preserve"> </w:t>
      </w:r>
    </w:p>
    <w:p w:rsidR="00FA6079" w:rsidRDefault="00FA6079" w:rsidP="00FA6079">
      <w:pPr>
        <w:tabs>
          <w:tab w:val="left" w:pos="8427"/>
        </w:tabs>
        <w:ind w:right="28" w:firstLine="720"/>
        <w:jc w:val="both"/>
        <w:rPr>
          <w:rFonts w:cstheme="minorHAnsi"/>
          <w:lang w:val="sr-Latn-RS"/>
        </w:rPr>
      </w:pPr>
      <w:r>
        <w:rPr>
          <w:rFonts w:cstheme="minorHAnsi"/>
          <w:lang w:val="sr-Latn-RS"/>
        </w:rPr>
        <w:t>Сва средства смо распоредили за потребе успошног пословања и проширивања понуде.</w:t>
      </w:r>
    </w:p>
    <w:tbl>
      <w:tblPr>
        <w:tblStyle w:val="TableGrid"/>
        <w:tblW w:w="10632" w:type="dxa"/>
        <w:tblInd w:w="-289" w:type="dxa"/>
        <w:tblLayout w:type="fixed"/>
        <w:tblLook w:val="04A0" w:firstRow="1" w:lastRow="0" w:firstColumn="1" w:lastColumn="0" w:noHBand="0" w:noVBand="1"/>
      </w:tblPr>
      <w:tblGrid>
        <w:gridCol w:w="562"/>
        <w:gridCol w:w="802"/>
        <w:gridCol w:w="3600"/>
        <w:gridCol w:w="1440"/>
        <w:gridCol w:w="1393"/>
        <w:gridCol w:w="1418"/>
        <w:gridCol w:w="1417"/>
      </w:tblGrid>
      <w:tr w:rsidR="00CD6E6E" w:rsidTr="00DE3A33">
        <w:tc>
          <w:tcPr>
            <w:tcW w:w="7797" w:type="dxa"/>
            <w:gridSpan w:val="5"/>
            <w:tcBorders>
              <w:top w:val="single" w:sz="4" w:space="0" w:color="auto"/>
              <w:left w:val="single" w:sz="4" w:space="0" w:color="auto"/>
              <w:bottom w:val="single" w:sz="4" w:space="0" w:color="auto"/>
              <w:right w:val="single" w:sz="4" w:space="0" w:color="auto"/>
            </w:tcBorders>
          </w:tcPr>
          <w:p w:rsidR="00CD6E6E" w:rsidRPr="00F837BE" w:rsidRDefault="00CD6E6E" w:rsidP="00FA6079">
            <w:pPr>
              <w:jc w:val="center"/>
              <w:rPr>
                <w:rFonts w:cstheme="minorHAnsi"/>
                <w:b/>
                <w:bCs/>
                <w:highlight w:val="yellow"/>
              </w:rPr>
            </w:pPr>
            <w:r w:rsidRPr="00F837BE">
              <w:rPr>
                <w:rFonts w:cstheme="minorHAnsi"/>
                <w:b/>
                <w:bCs/>
                <w:highlight w:val="yellow"/>
              </w:rPr>
              <w:t>II/РАСХОДИ</w:t>
            </w:r>
          </w:p>
        </w:tc>
        <w:tc>
          <w:tcPr>
            <w:tcW w:w="1418" w:type="dxa"/>
            <w:tcBorders>
              <w:top w:val="single" w:sz="4" w:space="0" w:color="auto"/>
              <w:left w:val="single" w:sz="4" w:space="0" w:color="auto"/>
              <w:bottom w:val="single" w:sz="4" w:space="0" w:color="auto"/>
              <w:right w:val="single" w:sz="4" w:space="0" w:color="auto"/>
            </w:tcBorders>
          </w:tcPr>
          <w:p w:rsidR="00CD6E6E" w:rsidRPr="00F837BE" w:rsidRDefault="00CD6E6E" w:rsidP="00FA6079">
            <w:pPr>
              <w:jc w:val="center"/>
              <w:rPr>
                <w:rFonts w:cstheme="minorHAnsi"/>
                <w:b/>
                <w:bCs/>
                <w:highlight w:val="yellow"/>
              </w:rPr>
            </w:pPr>
          </w:p>
        </w:tc>
        <w:tc>
          <w:tcPr>
            <w:tcW w:w="1417" w:type="dxa"/>
            <w:tcBorders>
              <w:top w:val="single" w:sz="4" w:space="0" w:color="auto"/>
              <w:left w:val="single" w:sz="4" w:space="0" w:color="auto"/>
              <w:bottom w:val="single" w:sz="4" w:space="0" w:color="auto"/>
              <w:right w:val="single" w:sz="4" w:space="0" w:color="auto"/>
            </w:tcBorders>
          </w:tcPr>
          <w:p w:rsidR="00CD6E6E" w:rsidRPr="00F837BE" w:rsidRDefault="00CD6E6E" w:rsidP="00FA6079">
            <w:pPr>
              <w:jc w:val="center"/>
              <w:rPr>
                <w:rFonts w:cstheme="minorHAnsi"/>
                <w:b/>
                <w:bCs/>
                <w:highlight w:val="yellow"/>
              </w:rPr>
            </w:pPr>
          </w:p>
        </w:tc>
      </w:tr>
      <w:tr w:rsidR="00CD6E6E" w:rsidTr="00DE3A33">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CD6E6E" w:rsidRPr="000E32A5" w:rsidRDefault="00CD6E6E" w:rsidP="007102D4">
            <w:pPr>
              <w:jc w:val="center"/>
              <w:rPr>
                <w:rFonts w:ascii="Calibri" w:eastAsia="Times New Roman" w:hAnsi="Calibri" w:cs="Calibri"/>
                <w:b/>
                <w:bCs/>
                <w:color w:val="000000"/>
                <w:sz w:val="20"/>
                <w:szCs w:val="20"/>
                <w:lang w:val="sr-Cyrl-RS"/>
              </w:rPr>
            </w:pPr>
            <w:r w:rsidRPr="000E32A5">
              <w:rPr>
                <w:rFonts w:ascii="Calibri" w:eastAsia="Times New Roman" w:hAnsi="Calibri" w:cs="Calibri"/>
                <w:b/>
                <w:bCs/>
                <w:color w:val="000000"/>
                <w:sz w:val="20"/>
                <w:szCs w:val="20"/>
                <w:lang w:val="sr-Cyrl-RS"/>
              </w:rPr>
              <w:t>Р. бр.</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rsidR="00CD6E6E" w:rsidRPr="000E32A5" w:rsidRDefault="00CD6E6E" w:rsidP="007102D4">
            <w:pPr>
              <w:jc w:val="center"/>
              <w:rPr>
                <w:rFonts w:ascii="Calibri" w:eastAsia="Times New Roman" w:hAnsi="Calibri" w:cs="Calibri"/>
                <w:b/>
                <w:bCs/>
                <w:color w:val="000000"/>
                <w:sz w:val="20"/>
                <w:szCs w:val="20"/>
                <w:lang w:val="sr-Cyrl-RS"/>
              </w:rPr>
            </w:pPr>
            <w:r w:rsidRPr="000E32A5">
              <w:rPr>
                <w:rFonts w:ascii="Calibri" w:eastAsia="Times New Roman" w:hAnsi="Calibri" w:cs="Calibri"/>
                <w:b/>
                <w:bCs/>
                <w:color w:val="000000"/>
                <w:sz w:val="20"/>
                <w:szCs w:val="20"/>
                <w:lang w:val="sr-Cyrl-RS"/>
              </w:rPr>
              <w:t>Конто</w:t>
            </w: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rsidR="00CD6E6E" w:rsidRPr="000E32A5" w:rsidRDefault="00CD6E6E" w:rsidP="007102D4">
            <w:pPr>
              <w:jc w:val="center"/>
              <w:rPr>
                <w:rFonts w:ascii="Calibri" w:eastAsia="Times New Roman" w:hAnsi="Calibri" w:cs="Calibri"/>
                <w:b/>
                <w:bCs/>
                <w:color w:val="000000"/>
                <w:sz w:val="20"/>
                <w:szCs w:val="20"/>
                <w:lang w:val="sr-Cyrl-RS"/>
              </w:rPr>
            </w:pPr>
            <w:r w:rsidRPr="000E32A5">
              <w:rPr>
                <w:rFonts w:ascii="Calibri" w:eastAsia="Times New Roman" w:hAnsi="Calibri" w:cs="Calibri"/>
                <w:b/>
                <w:bCs/>
                <w:color w:val="000000"/>
                <w:sz w:val="20"/>
                <w:szCs w:val="20"/>
                <w:lang w:val="sr-Cyrl-RS"/>
              </w:rPr>
              <w:t>НАЗИВ</w:t>
            </w:r>
          </w:p>
        </w:tc>
        <w:tc>
          <w:tcPr>
            <w:tcW w:w="1440" w:type="dxa"/>
            <w:tcBorders>
              <w:top w:val="single" w:sz="4" w:space="0" w:color="auto"/>
              <w:left w:val="single" w:sz="4" w:space="0" w:color="auto"/>
              <w:bottom w:val="single" w:sz="4" w:space="0" w:color="auto"/>
              <w:right w:val="single" w:sz="4" w:space="0" w:color="auto"/>
            </w:tcBorders>
            <w:vAlign w:val="center"/>
          </w:tcPr>
          <w:p w:rsidR="00CD6E6E" w:rsidRPr="0020315A" w:rsidRDefault="00CD6E6E" w:rsidP="00CD6E6E">
            <w:pPr>
              <w:spacing w:before="280"/>
              <w:rPr>
                <w:rFonts w:ascii="Calibri" w:eastAsia="Times New Roman" w:hAnsi="Calibri" w:cs="Calibri"/>
                <w:b/>
                <w:bCs/>
                <w:color w:val="000000"/>
                <w:sz w:val="20"/>
                <w:szCs w:val="20"/>
                <w:lang w:val="sr-Cyrl-RS"/>
              </w:rPr>
            </w:pPr>
            <w:r>
              <w:rPr>
                <w:rFonts w:ascii="Calibri" w:eastAsia="Times New Roman" w:hAnsi="Calibri" w:cs="Calibri"/>
                <w:b/>
                <w:bCs/>
                <w:color w:val="000000"/>
                <w:sz w:val="20"/>
                <w:szCs w:val="20"/>
                <w:lang w:val="sr-Cyrl-RS"/>
              </w:rPr>
              <w:t xml:space="preserve">          2023</w:t>
            </w:r>
          </w:p>
        </w:tc>
        <w:tc>
          <w:tcPr>
            <w:tcW w:w="1393" w:type="dxa"/>
            <w:tcBorders>
              <w:top w:val="single" w:sz="4" w:space="0" w:color="auto"/>
              <w:left w:val="single" w:sz="4" w:space="0" w:color="auto"/>
              <w:bottom w:val="single" w:sz="4" w:space="0" w:color="auto"/>
              <w:right w:val="single" w:sz="4" w:space="0" w:color="auto"/>
            </w:tcBorders>
          </w:tcPr>
          <w:p w:rsidR="00CD6E6E" w:rsidRPr="0020315A" w:rsidRDefault="00CD6E6E" w:rsidP="00CD6E6E">
            <w:pPr>
              <w:spacing w:before="280"/>
              <w:jc w:val="center"/>
              <w:rPr>
                <w:rFonts w:ascii="Calibri" w:eastAsia="Times New Roman" w:hAnsi="Calibri" w:cs="Calibri"/>
                <w:b/>
                <w:bCs/>
                <w:color w:val="000000"/>
                <w:sz w:val="20"/>
                <w:szCs w:val="20"/>
                <w:lang w:val="sr-Cyrl-RS"/>
              </w:rPr>
            </w:pPr>
            <w:r>
              <w:rPr>
                <w:rFonts w:ascii="Calibri" w:eastAsia="Times New Roman" w:hAnsi="Calibri" w:cs="Calibri"/>
                <w:b/>
                <w:bCs/>
                <w:color w:val="000000"/>
                <w:sz w:val="20"/>
                <w:szCs w:val="20"/>
                <w:lang w:val="sr-Cyrl-RS"/>
              </w:rPr>
              <w:t>2024</w:t>
            </w:r>
          </w:p>
        </w:tc>
        <w:tc>
          <w:tcPr>
            <w:tcW w:w="1418" w:type="dxa"/>
            <w:tcBorders>
              <w:top w:val="single" w:sz="4" w:space="0" w:color="auto"/>
              <w:left w:val="single" w:sz="4" w:space="0" w:color="auto"/>
              <w:bottom w:val="single" w:sz="4" w:space="0" w:color="auto"/>
              <w:right w:val="single" w:sz="4" w:space="0" w:color="auto"/>
            </w:tcBorders>
          </w:tcPr>
          <w:p w:rsidR="00CD6E6E" w:rsidRPr="00CD6E6E" w:rsidRDefault="00CD6E6E" w:rsidP="007102D4">
            <w:pPr>
              <w:spacing w:before="280"/>
              <w:jc w:val="center"/>
              <w:rPr>
                <w:rFonts w:ascii="Calibri" w:eastAsia="Times New Roman" w:hAnsi="Calibri" w:cs="Calibri"/>
                <w:b/>
                <w:bCs/>
                <w:color w:val="000000"/>
                <w:sz w:val="20"/>
                <w:szCs w:val="20"/>
                <w:lang w:val="sr-Cyrl-RS"/>
              </w:rPr>
            </w:pPr>
            <w:r>
              <w:rPr>
                <w:rFonts w:ascii="Calibri" w:eastAsia="Times New Roman" w:hAnsi="Calibri" w:cs="Calibri"/>
                <w:b/>
                <w:bCs/>
                <w:color w:val="000000"/>
                <w:sz w:val="20"/>
                <w:szCs w:val="20"/>
                <w:lang w:val="sr-Cyrl-RS"/>
              </w:rPr>
              <w:t>ИЗВРШЕЊЕ 15.11.2024.</w:t>
            </w:r>
          </w:p>
        </w:tc>
        <w:tc>
          <w:tcPr>
            <w:tcW w:w="1417" w:type="dxa"/>
            <w:tcBorders>
              <w:top w:val="single" w:sz="4" w:space="0" w:color="auto"/>
              <w:left w:val="single" w:sz="4" w:space="0" w:color="auto"/>
              <w:bottom w:val="single" w:sz="4" w:space="0" w:color="auto"/>
              <w:right w:val="single" w:sz="4" w:space="0" w:color="auto"/>
            </w:tcBorders>
          </w:tcPr>
          <w:p w:rsidR="00CD6E6E" w:rsidRDefault="00CD6E6E" w:rsidP="007102D4">
            <w:pPr>
              <w:spacing w:before="280"/>
              <w:jc w:val="center"/>
              <w:rPr>
                <w:rFonts w:ascii="Calibri" w:eastAsia="Times New Roman" w:hAnsi="Calibri" w:cs="Calibri"/>
                <w:b/>
                <w:bCs/>
                <w:color w:val="000000"/>
                <w:sz w:val="20"/>
                <w:szCs w:val="20"/>
                <w:lang w:val="sr-Cyrl-RS"/>
              </w:rPr>
            </w:pPr>
            <w:r>
              <w:rPr>
                <w:rFonts w:ascii="Calibri" w:eastAsia="Times New Roman" w:hAnsi="Calibri" w:cs="Calibri"/>
                <w:b/>
                <w:bCs/>
                <w:color w:val="000000"/>
                <w:sz w:val="20"/>
                <w:szCs w:val="20"/>
                <w:lang w:val="sr-Cyrl-RS"/>
              </w:rPr>
              <w:t>РЕБАЛАНС 2024.</w:t>
            </w:r>
          </w:p>
        </w:tc>
      </w:tr>
      <w:tr w:rsidR="00CD6E6E" w:rsidTr="00DE3A33">
        <w:trPr>
          <w:trHeight w:val="208"/>
        </w:trPr>
        <w:tc>
          <w:tcPr>
            <w:tcW w:w="562" w:type="dxa"/>
            <w:tcBorders>
              <w:top w:val="single" w:sz="4" w:space="0" w:color="auto"/>
              <w:left w:val="single" w:sz="4" w:space="0" w:color="auto"/>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1.</w:t>
            </w:r>
          </w:p>
        </w:tc>
        <w:tc>
          <w:tcPr>
            <w:tcW w:w="802" w:type="dxa"/>
            <w:tcBorders>
              <w:top w:val="single" w:sz="4" w:space="0" w:color="auto"/>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50100</w:t>
            </w:r>
          </w:p>
        </w:tc>
        <w:tc>
          <w:tcPr>
            <w:tcW w:w="3600" w:type="dxa"/>
            <w:tcBorders>
              <w:top w:val="single" w:sz="4" w:space="0" w:color="auto"/>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Набавна вредност робе продате на мало</w:t>
            </w:r>
          </w:p>
        </w:tc>
        <w:tc>
          <w:tcPr>
            <w:tcW w:w="1440" w:type="dxa"/>
            <w:tcBorders>
              <w:top w:val="single" w:sz="4" w:space="0" w:color="auto"/>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sz w:val="18"/>
                <w:szCs w:val="18"/>
              </w:rPr>
            </w:pPr>
            <w:r w:rsidRPr="007102D4">
              <w:rPr>
                <w:rFonts w:ascii="Calibri" w:eastAsia="Times New Roman" w:hAnsi="Calibri" w:cs="Calibri"/>
                <w:sz w:val="18"/>
                <w:szCs w:val="18"/>
              </w:rPr>
              <w:t>1.200.000,00</w:t>
            </w:r>
          </w:p>
        </w:tc>
        <w:tc>
          <w:tcPr>
            <w:tcW w:w="1393" w:type="dxa"/>
            <w:tcBorders>
              <w:top w:val="single" w:sz="4" w:space="0" w:color="auto"/>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8.000.000,00</w:t>
            </w:r>
          </w:p>
        </w:tc>
        <w:tc>
          <w:tcPr>
            <w:tcW w:w="1418" w:type="dxa"/>
            <w:tcBorders>
              <w:top w:val="single" w:sz="4" w:space="0" w:color="auto"/>
              <w:left w:val="single" w:sz="4" w:space="0" w:color="auto"/>
              <w:bottom w:val="single" w:sz="4" w:space="0" w:color="auto"/>
              <w:right w:val="single" w:sz="4" w:space="0" w:color="auto"/>
            </w:tcBorders>
          </w:tcPr>
          <w:p w:rsidR="00CD6E6E" w:rsidRPr="002651A5" w:rsidRDefault="002651A5" w:rsidP="007102D4">
            <w:pPr>
              <w:jc w:val="center"/>
              <w:rPr>
                <w:rFonts w:ascii="Calibri" w:eastAsia="Times New Roman" w:hAnsi="Calibri" w:cs="Calibri"/>
                <w:sz w:val="18"/>
                <w:szCs w:val="18"/>
                <w:lang w:val="sr-Latn-RS"/>
              </w:rPr>
            </w:pPr>
            <w:r>
              <w:rPr>
                <w:rFonts w:ascii="Calibri" w:eastAsia="Times New Roman" w:hAnsi="Calibri" w:cs="Calibri"/>
                <w:sz w:val="18"/>
                <w:szCs w:val="18"/>
                <w:lang w:val="sr-Latn-RS"/>
              </w:rPr>
              <w:t>2.808.624,74</w:t>
            </w:r>
          </w:p>
        </w:tc>
        <w:tc>
          <w:tcPr>
            <w:tcW w:w="1417" w:type="dxa"/>
            <w:tcBorders>
              <w:top w:val="single" w:sz="4" w:space="0" w:color="auto"/>
              <w:left w:val="single" w:sz="4" w:space="0" w:color="auto"/>
              <w:bottom w:val="single" w:sz="4" w:space="0" w:color="auto"/>
              <w:right w:val="single" w:sz="4" w:space="0" w:color="auto"/>
            </w:tcBorders>
          </w:tcPr>
          <w:p w:rsidR="002E481E" w:rsidRDefault="002E481E" w:rsidP="002E481E">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8.000.000,00</w:t>
            </w:r>
          </w:p>
        </w:tc>
      </w:tr>
      <w:tr w:rsidR="00CD6E6E" w:rsidTr="00DE3A33">
        <w:tc>
          <w:tcPr>
            <w:tcW w:w="562" w:type="dxa"/>
            <w:tcBorders>
              <w:top w:val="nil"/>
              <w:left w:val="single" w:sz="4" w:space="0" w:color="auto"/>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1а.</w:t>
            </w:r>
          </w:p>
        </w:tc>
        <w:tc>
          <w:tcPr>
            <w:tcW w:w="802" w:type="dxa"/>
            <w:tcBorders>
              <w:top w:val="nil"/>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51110</w:t>
            </w:r>
          </w:p>
        </w:tc>
        <w:tc>
          <w:tcPr>
            <w:tcW w:w="3600" w:type="dxa"/>
            <w:tcBorders>
              <w:top w:val="single" w:sz="4" w:space="0" w:color="auto"/>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Утрошен помоћни материјал</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sz w:val="18"/>
                <w:szCs w:val="18"/>
              </w:rPr>
            </w:pPr>
            <w:r>
              <w:rPr>
                <w:rFonts w:ascii="Calibri" w:eastAsia="Times New Roman" w:hAnsi="Calibri" w:cs="Calibri"/>
                <w:sz w:val="18"/>
                <w:szCs w:val="18"/>
                <w:lang w:val="sr-Cyrl-RS"/>
              </w:rPr>
              <w:t>550</w:t>
            </w:r>
            <w:r w:rsidRPr="007102D4">
              <w:rPr>
                <w:rFonts w:ascii="Calibri" w:eastAsia="Times New Roman" w:hAnsi="Calibri" w:cs="Calibri"/>
                <w:sz w:val="18"/>
                <w:szCs w:val="18"/>
              </w:rPr>
              <w:t>.000,00</w:t>
            </w:r>
          </w:p>
        </w:tc>
        <w:tc>
          <w:tcPr>
            <w:tcW w:w="1393" w:type="dxa"/>
            <w:tcBorders>
              <w:top w:val="nil"/>
              <w:left w:val="single" w:sz="4" w:space="0" w:color="auto"/>
              <w:bottom w:val="single" w:sz="4" w:space="0" w:color="auto"/>
              <w:right w:val="single" w:sz="4" w:space="0" w:color="auto"/>
            </w:tcBorders>
          </w:tcPr>
          <w:p w:rsidR="00CD6E6E" w:rsidRDefault="00CD6E6E"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500.000,00</w:t>
            </w:r>
          </w:p>
        </w:tc>
        <w:tc>
          <w:tcPr>
            <w:tcW w:w="1418" w:type="dxa"/>
            <w:tcBorders>
              <w:top w:val="nil"/>
              <w:left w:val="single" w:sz="4" w:space="0" w:color="auto"/>
              <w:bottom w:val="single" w:sz="4" w:space="0" w:color="auto"/>
              <w:right w:val="single" w:sz="4" w:space="0" w:color="auto"/>
            </w:tcBorders>
          </w:tcPr>
          <w:p w:rsidR="00CD6E6E" w:rsidRPr="002651A5" w:rsidRDefault="002651A5" w:rsidP="007102D4">
            <w:pPr>
              <w:jc w:val="center"/>
              <w:rPr>
                <w:rFonts w:ascii="Calibri" w:eastAsia="Times New Roman" w:hAnsi="Calibri" w:cs="Calibri"/>
                <w:sz w:val="18"/>
                <w:szCs w:val="18"/>
                <w:lang w:val="sr-Latn-RS"/>
              </w:rPr>
            </w:pPr>
            <w:r>
              <w:rPr>
                <w:rFonts w:ascii="Calibri" w:eastAsia="Times New Roman" w:hAnsi="Calibri" w:cs="Calibri"/>
                <w:sz w:val="18"/>
                <w:szCs w:val="18"/>
                <w:lang w:val="sr-Latn-RS"/>
              </w:rPr>
              <w:t>604.497,08</w:t>
            </w:r>
          </w:p>
        </w:tc>
        <w:tc>
          <w:tcPr>
            <w:tcW w:w="1417" w:type="dxa"/>
            <w:tcBorders>
              <w:top w:val="nil"/>
              <w:left w:val="single" w:sz="4" w:space="0" w:color="auto"/>
              <w:bottom w:val="single" w:sz="4" w:space="0" w:color="auto"/>
              <w:right w:val="single" w:sz="4" w:space="0" w:color="auto"/>
            </w:tcBorders>
          </w:tcPr>
          <w:p w:rsidR="00CD6E6E" w:rsidRDefault="002E481E"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650.000,00</w:t>
            </w:r>
          </w:p>
        </w:tc>
      </w:tr>
      <w:tr w:rsidR="00CD6E6E" w:rsidTr="00DE3A33">
        <w:tc>
          <w:tcPr>
            <w:tcW w:w="562" w:type="dxa"/>
            <w:tcBorders>
              <w:top w:val="nil"/>
              <w:left w:val="single" w:sz="4" w:space="0" w:color="auto"/>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2.</w:t>
            </w:r>
          </w:p>
        </w:tc>
        <w:tc>
          <w:tcPr>
            <w:tcW w:w="802" w:type="dxa"/>
            <w:tcBorders>
              <w:top w:val="nil"/>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51260</w:t>
            </w:r>
          </w:p>
        </w:tc>
        <w:tc>
          <w:tcPr>
            <w:tcW w:w="3600" w:type="dxa"/>
            <w:tcBorders>
              <w:top w:val="single" w:sz="4" w:space="0" w:color="auto"/>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Трошкови набавке пнеуматика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sz w:val="18"/>
                <w:szCs w:val="18"/>
              </w:rPr>
            </w:pPr>
            <w:r w:rsidRPr="007102D4">
              <w:rPr>
                <w:rFonts w:ascii="Calibri" w:eastAsia="Times New Roman" w:hAnsi="Calibri" w:cs="Calibri"/>
                <w:sz w:val="18"/>
                <w:szCs w:val="18"/>
              </w:rPr>
              <w:t>300.000,00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950.000,00</w:t>
            </w:r>
          </w:p>
        </w:tc>
        <w:tc>
          <w:tcPr>
            <w:tcW w:w="1418" w:type="dxa"/>
            <w:tcBorders>
              <w:top w:val="nil"/>
              <w:left w:val="single" w:sz="4" w:space="0" w:color="auto"/>
              <w:bottom w:val="single" w:sz="4" w:space="0" w:color="auto"/>
              <w:right w:val="single" w:sz="4" w:space="0" w:color="auto"/>
            </w:tcBorders>
          </w:tcPr>
          <w:p w:rsidR="00CD6E6E" w:rsidRPr="002651A5" w:rsidRDefault="002651A5" w:rsidP="007102D4">
            <w:pPr>
              <w:jc w:val="center"/>
              <w:rPr>
                <w:rFonts w:ascii="Calibri" w:eastAsia="Times New Roman" w:hAnsi="Calibri" w:cs="Calibri"/>
                <w:sz w:val="18"/>
                <w:szCs w:val="18"/>
                <w:lang w:val="sr-Latn-RS"/>
              </w:rPr>
            </w:pPr>
            <w:r>
              <w:rPr>
                <w:rFonts w:ascii="Calibri" w:eastAsia="Times New Roman" w:hAnsi="Calibri" w:cs="Calibri"/>
                <w:sz w:val="18"/>
                <w:szCs w:val="18"/>
                <w:lang w:val="sr-Latn-RS"/>
              </w:rPr>
              <w:t>196.800,00</w:t>
            </w:r>
          </w:p>
        </w:tc>
        <w:tc>
          <w:tcPr>
            <w:tcW w:w="1417" w:type="dxa"/>
            <w:tcBorders>
              <w:top w:val="nil"/>
              <w:left w:val="single" w:sz="4" w:space="0" w:color="auto"/>
              <w:bottom w:val="single" w:sz="4" w:space="0" w:color="auto"/>
              <w:right w:val="single" w:sz="4" w:space="0" w:color="auto"/>
            </w:tcBorders>
          </w:tcPr>
          <w:p w:rsidR="00CD6E6E" w:rsidRDefault="002E481E"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250.000,00</w:t>
            </w:r>
          </w:p>
        </w:tc>
      </w:tr>
      <w:tr w:rsidR="00CD6E6E" w:rsidTr="00DE3A33">
        <w:tc>
          <w:tcPr>
            <w:tcW w:w="562" w:type="dxa"/>
            <w:tcBorders>
              <w:top w:val="nil"/>
              <w:left w:val="single" w:sz="4" w:space="0" w:color="auto"/>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w:t>
            </w:r>
          </w:p>
        </w:tc>
        <w:tc>
          <w:tcPr>
            <w:tcW w:w="802" w:type="dxa"/>
            <w:tcBorders>
              <w:top w:val="nil"/>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51281</w:t>
            </w:r>
          </w:p>
        </w:tc>
        <w:tc>
          <w:tcPr>
            <w:tcW w:w="3600" w:type="dxa"/>
            <w:tcBorders>
              <w:top w:val="single" w:sz="4" w:space="0" w:color="auto"/>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Утрошен канцеларијски материјал</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sz w:val="18"/>
                <w:szCs w:val="18"/>
              </w:rPr>
            </w:pPr>
            <w:r w:rsidRPr="007102D4">
              <w:rPr>
                <w:rFonts w:ascii="Calibri" w:eastAsia="Times New Roman" w:hAnsi="Calibri" w:cs="Calibri"/>
                <w:sz w:val="18"/>
                <w:szCs w:val="18"/>
              </w:rPr>
              <w:t>800.000,00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1.000.000,00</w:t>
            </w:r>
          </w:p>
        </w:tc>
        <w:tc>
          <w:tcPr>
            <w:tcW w:w="1418" w:type="dxa"/>
            <w:tcBorders>
              <w:top w:val="nil"/>
              <w:left w:val="single" w:sz="4" w:space="0" w:color="auto"/>
              <w:bottom w:val="single" w:sz="4" w:space="0" w:color="auto"/>
              <w:right w:val="single" w:sz="4" w:space="0" w:color="auto"/>
            </w:tcBorders>
          </w:tcPr>
          <w:p w:rsidR="00CD6E6E" w:rsidRPr="002651A5" w:rsidRDefault="002651A5" w:rsidP="007102D4">
            <w:pPr>
              <w:jc w:val="center"/>
              <w:rPr>
                <w:rFonts w:ascii="Calibri" w:eastAsia="Times New Roman" w:hAnsi="Calibri" w:cs="Calibri"/>
                <w:sz w:val="18"/>
                <w:szCs w:val="18"/>
                <w:lang w:val="sr-Latn-RS"/>
              </w:rPr>
            </w:pPr>
            <w:r>
              <w:rPr>
                <w:rFonts w:ascii="Calibri" w:eastAsia="Times New Roman" w:hAnsi="Calibri" w:cs="Calibri"/>
                <w:sz w:val="18"/>
                <w:szCs w:val="18"/>
                <w:lang w:val="sr-Latn-RS"/>
              </w:rPr>
              <w:t>404.202,99</w:t>
            </w:r>
          </w:p>
        </w:tc>
        <w:tc>
          <w:tcPr>
            <w:tcW w:w="1417" w:type="dxa"/>
            <w:tcBorders>
              <w:top w:val="nil"/>
              <w:left w:val="single" w:sz="4" w:space="0" w:color="auto"/>
              <w:bottom w:val="single" w:sz="4" w:space="0" w:color="auto"/>
              <w:right w:val="single" w:sz="4" w:space="0" w:color="auto"/>
            </w:tcBorders>
          </w:tcPr>
          <w:p w:rsidR="00CD6E6E" w:rsidRDefault="002E481E"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1.000.000,00</w:t>
            </w:r>
          </w:p>
        </w:tc>
      </w:tr>
      <w:tr w:rsidR="00CD6E6E" w:rsidTr="00DE3A33">
        <w:tc>
          <w:tcPr>
            <w:tcW w:w="562" w:type="dxa"/>
            <w:tcBorders>
              <w:top w:val="nil"/>
              <w:left w:val="single" w:sz="4" w:space="0" w:color="auto"/>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w:t>
            </w:r>
          </w:p>
        </w:tc>
        <w:tc>
          <w:tcPr>
            <w:tcW w:w="802" w:type="dxa"/>
            <w:tcBorders>
              <w:top w:val="nil"/>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51282</w:t>
            </w:r>
          </w:p>
        </w:tc>
        <w:tc>
          <w:tcPr>
            <w:tcW w:w="3600" w:type="dxa"/>
            <w:tcBorders>
              <w:top w:val="single" w:sz="4" w:space="0" w:color="auto"/>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Утрошак средстава за чишћење</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rPr>
            </w:pPr>
            <w:r w:rsidRPr="007102D4">
              <w:rPr>
                <w:rFonts w:ascii="Calibri" w:eastAsia="Times New Roman" w:hAnsi="Calibri" w:cs="Calibri"/>
                <w:color w:val="000000"/>
                <w:sz w:val="18"/>
                <w:szCs w:val="18"/>
              </w:rPr>
              <w:t>700.000,00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700.000,00</w:t>
            </w:r>
          </w:p>
        </w:tc>
        <w:tc>
          <w:tcPr>
            <w:tcW w:w="1418" w:type="dxa"/>
            <w:tcBorders>
              <w:top w:val="nil"/>
              <w:left w:val="single" w:sz="4" w:space="0" w:color="auto"/>
              <w:bottom w:val="single" w:sz="4" w:space="0" w:color="auto"/>
              <w:right w:val="single" w:sz="4" w:space="0" w:color="auto"/>
            </w:tcBorders>
          </w:tcPr>
          <w:p w:rsidR="00CD6E6E" w:rsidRPr="002651A5" w:rsidRDefault="002651A5"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572.058,99</w:t>
            </w:r>
          </w:p>
        </w:tc>
        <w:tc>
          <w:tcPr>
            <w:tcW w:w="1417" w:type="dxa"/>
            <w:tcBorders>
              <w:top w:val="nil"/>
              <w:left w:val="single" w:sz="4" w:space="0" w:color="auto"/>
              <w:bottom w:val="single" w:sz="4" w:space="0" w:color="auto"/>
              <w:right w:val="single" w:sz="4" w:space="0" w:color="auto"/>
            </w:tcBorders>
          </w:tcPr>
          <w:p w:rsidR="00CD6E6E" w:rsidRDefault="002E481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700.000,00</w:t>
            </w:r>
          </w:p>
        </w:tc>
      </w:tr>
      <w:tr w:rsidR="00CD6E6E" w:rsidTr="00DE3A33">
        <w:tc>
          <w:tcPr>
            <w:tcW w:w="562" w:type="dxa"/>
            <w:tcBorders>
              <w:top w:val="nil"/>
              <w:left w:val="single" w:sz="4" w:space="0" w:color="auto"/>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4а.</w:t>
            </w:r>
          </w:p>
        </w:tc>
        <w:tc>
          <w:tcPr>
            <w:tcW w:w="802" w:type="dxa"/>
            <w:tcBorders>
              <w:top w:val="nil"/>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Latn-RS"/>
              </w:rPr>
            </w:pPr>
            <w:r w:rsidRPr="007102D4">
              <w:rPr>
                <w:rFonts w:ascii="Calibri" w:eastAsia="Times New Roman" w:hAnsi="Calibri" w:cs="Calibri"/>
                <w:sz w:val="18"/>
                <w:szCs w:val="18"/>
                <w:lang w:val="sr-Latn-RS"/>
              </w:rPr>
              <w:t>51290</w:t>
            </w:r>
          </w:p>
        </w:tc>
        <w:tc>
          <w:tcPr>
            <w:tcW w:w="3600" w:type="dxa"/>
            <w:tcBorders>
              <w:top w:val="single" w:sz="4" w:space="0" w:color="auto"/>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Latn-RS"/>
              </w:rPr>
            </w:pPr>
            <w:r w:rsidRPr="007102D4">
              <w:rPr>
                <w:rFonts w:ascii="Calibri" w:eastAsia="Times New Roman" w:hAnsi="Calibri" w:cs="Calibri"/>
                <w:sz w:val="18"/>
                <w:szCs w:val="18"/>
                <w:lang w:val="sr-Latn-RS"/>
              </w:rPr>
              <w:t>Трошак осталогнепоменутог материјала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rPr>
            </w:pPr>
            <w:r w:rsidRPr="007102D4">
              <w:rPr>
                <w:rFonts w:ascii="Calibri" w:eastAsia="Times New Roman" w:hAnsi="Calibri" w:cs="Calibri"/>
                <w:color w:val="000000"/>
                <w:sz w:val="18"/>
                <w:szCs w:val="18"/>
              </w:rPr>
              <w:t>1.500.000,00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1.000.000,00</w:t>
            </w:r>
          </w:p>
        </w:tc>
        <w:tc>
          <w:tcPr>
            <w:tcW w:w="1418" w:type="dxa"/>
            <w:tcBorders>
              <w:top w:val="nil"/>
              <w:left w:val="single" w:sz="4" w:space="0" w:color="auto"/>
              <w:bottom w:val="single" w:sz="4" w:space="0" w:color="auto"/>
              <w:right w:val="single" w:sz="4" w:space="0" w:color="auto"/>
            </w:tcBorders>
          </w:tcPr>
          <w:p w:rsidR="00CD6E6E" w:rsidRPr="002651A5" w:rsidRDefault="002651A5"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2.691.516,89</w:t>
            </w:r>
          </w:p>
        </w:tc>
        <w:tc>
          <w:tcPr>
            <w:tcW w:w="1417" w:type="dxa"/>
            <w:tcBorders>
              <w:top w:val="nil"/>
              <w:left w:val="single" w:sz="4" w:space="0" w:color="auto"/>
              <w:bottom w:val="single" w:sz="4" w:space="0" w:color="auto"/>
              <w:right w:val="single" w:sz="4" w:space="0" w:color="auto"/>
            </w:tcBorders>
          </w:tcPr>
          <w:p w:rsidR="00CD6E6E" w:rsidRPr="000B3E81" w:rsidRDefault="000B3E81"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3.000.000,00</w:t>
            </w:r>
          </w:p>
        </w:tc>
      </w:tr>
      <w:tr w:rsidR="00CD6E6E" w:rsidTr="00DE3A33">
        <w:tc>
          <w:tcPr>
            <w:tcW w:w="562" w:type="dxa"/>
            <w:tcBorders>
              <w:top w:val="nil"/>
              <w:left w:val="single" w:sz="4" w:space="0" w:color="auto"/>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w:t>
            </w:r>
          </w:p>
        </w:tc>
        <w:tc>
          <w:tcPr>
            <w:tcW w:w="802" w:type="dxa"/>
            <w:tcBorders>
              <w:top w:val="nil"/>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51300</w:t>
            </w:r>
          </w:p>
        </w:tc>
        <w:tc>
          <w:tcPr>
            <w:tcW w:w="3600" w:type="dxa"/>
            <w:tcBorders>
              <w:top w:val="single" w:sz="4" w:space="0" w:color="auto"/>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Утрошени нафтни деривати</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rPr>
            </w:pPr>
            <w:r w:rsidRPr="007102D4">
              <w:rPr>
                <w:rFonts w:ascii="Calibri" w:eastAsia="Times New Roman" w:hAnsi="Calibri" w:cs="Calibri"/>
                <w:color w:val="000000"/>
                <w:sz w:val="18"/>
                <w:szCs w:val="18"/>
              </w:rPr>
              <w:t>2.300.000,00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3.000.000,00</w:t>
            </w:r>
          </w:p>
        </w:tc>
        <w:tc>
          <w:tcPr>
            <w:tcW w:w="1418" w:type="dxa"/>
            <w:tcBorders>
              <w:top w:val="nil"/>
              <w:left w:val="single" w:sz="4" w:space="0" w:color="auto"/>
              <w:bottom w:val="single" w:sz="4" w:space="0" w:color="auto"/>
              <w:right w:val="single" w:sz="4" w:space="0" w:color="auto"/>
            </w:tcBorders>
          </w:tcPr>
          <w:p w:rsidR="00CD6E6E" w:rsidRPr="002651A5" w:rsidRDefault="002651A5"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2.104.478,64</w:t>
            </w:r>
          </w:p>
        </w:tc>
        <w:tc>
          <w:tcPr>
            <w:tcW w:w="1417" w:type="dxa"/>
            <w:tcBorders>
              <w:top w:val="nil"/>
              <w:left w:val="single" w:sz="4" w:space="0" w:color="auto"/>
              <w:bottom w:val="single" w:sz="4" w:space="0" w:color="auto"/>
              <w:right w:val="single" w:sz="4" w:space="0" w:color="auto"/>
            </w:tcBorders>
          </w:tcPr>
          <w:p w:rsidR="00CD6E6E" w:rsidRDefault="002E481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2.700.000,00</w:t>
            </w:r>
          </w:p>
        </w:tc>
      </w:tr>
      <w:tr w:rsidR="00CD6E6E" w:rsidTr="00DE3A33">
        <w:tc>
          <w:tcPr>
            <w:tcW w:w="562" w:type="dxa"/>
            <w:tcBorders>
              <w:top w:val="nil"/>
              <w:left w:val="single" w:sz="4" w:space="0" w:color="auto"/>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6.</w:t>
            </w:r>
          </w:p>
        </w:tc>
        <w:tc>
          <w:tcPr>
            <w:tcW w:w="802" w:type="dxa"/>
            <w:tcBorders>
              <w:top w:val="nil"/>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51320</w:t>
            </w:r>
          </w:p>
        </w:tc>
        <w:tc>
          <w:tcPr>
            <w:tcW w:w="3600" w:type="dxa"/>
            <w:tcBorders>
              <w:top w:val="single" w:sz="4" w:space="0" w:color="auto"/>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Утрошена остала горива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rPr>
            </w:pPr>
            <w:r w:rsidRPr="007102D4">
              <w:rPr>
                <w:rFonts w:ascii="Calibri" w:eastAsia="Times New Roman" w:hAnsi="Calibri" w:cs="Calibri"/>
                <w:color w:val="000000"/>
                <w:sz w:val="18"/>
                <w:szCs w:val="18"/>
              </w:rPr>
              <w:t>100.000,00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200.000,00</w:t>
            </w:r>
          </w:p>
        </w:tc>
        <w:tc>
          <w:tcPr>
            <w:tcW w:w="1418" w:type="dxa"/>
            <w:tcBorders>
              <w:top w:val="nil"/>
              <w:left w:val="single" w:sz="4" w:space="0" w:color="auto"/>
              <w:bottom w:val="single" w:sz="4" w:space="0" w:color="auto"/>
              <w:right w:val="single" w:sz="4" w:space="0" w:color="auto"/>
            </w:tcBorders>
          </w:tcPr>
          <w:p w:rsidR="00CD6E6E" w:rsidRPr="002651A5" w:rsidRDefault="002651A5"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6.239,67</w:t>
            </w:r>
          </w:p>
        </w:tc>
        <w:tc>
          <w:tcPr>
            <w:tcW w:w="1417" w:type="dxa"/>
            <w:tcBorders>
              <w:top w:val="nil"/>
              <w:left w:val="single" w:sz="4" w:space="0" w:color="auto"/>
              <w:bottom w:val="single" w:sz="4" w:space="0" w:color="auto"/>
              <w:right w:val="single" w:sz="4" w:space="0" w:color="auto"/>
            </w:tcBorders>
          </w:tcPr>
          <w:p w:rsidR="00CD6E6E" w:rsidRDefault="002E481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w:t>
            </w:r>
          </w:p>
        </w:tc>
      </w:tr>
      <w:tr w:rsidR="00CD6E6E" w:rsidTr="00DE3A33">
        <w:tc>
          <w:tcPr>
            <w:tcW w:w="562" w:type="dxa"/>
            <w:tcBorders>
              <w:top w:val="nil"/>
              <w:left w:val="single" w:sz="4" w:space="0" w:color="auto"/>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7.</w:t>
            </w:r>
          </w:p>
        </w:tc>
        <w:tc>
          <w:tcPr>
            <w:tcW w:w="802" w:type="dxa"/>
            <w:tcBorders>
              <w:top w:val="nil"/>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51330</w:t>
            </w:r>
          </w:p>
        </w:tc>
        <w:tc>
          <w:tcPr>
            <w:tcW w:w="3600" w:type="dxa"/>
            <w:tcBorders>
              <w:top w:val="single" w:sz="4" w:space="0" w:color="auto"/>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Утрошена електрична енергија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rPr>
            </w:pPr>
            <w:r w:rsidRPr="007102D4">
              <w:rPr>
                <w:rFonts w:ascii="Calibri" w:eastAsia="Times New Roman" w:hAnsi="Calibri" w:cs="Calibri"/>
                <w:color w:val="000000"/>
                <w:sz w:val="18"/>
                <w:szCs w:val="18"/>
              </w:rPr>
              <w:t>27.000.000,00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31.000.000,00</w:t>
            </w:r>
          </w:p>
        </w:tc>
        <w:tc>
          <w:tcPr>
            <w:tcW w:w="1418" w:type="dxa"/>
            <w:tcBorders>
              <w:top w:val="nil"/>
              <w:left w:val="single" w:sz="4" w:space="0" w:color="auto"/>
              <w:bottom w:val="single" w:sz="4" w:space="0" w:color="auto"/>
              <w:right w:val="single" w:sz="4" w:space="0" w:color="auto"/>
            </w:tcBorders>
          </w:tcPr>
          <w:p w:rsidR="00CD6E6E" w:rsidRPr="002651A5" w:rsidRDefault="002651A5"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20.673.843,64</w:t>
            </w:r>
          </w:p>
        </w:tc>
        <w:tc>
          <w:tcPr>
            <w:tcW w:w="1417" w:type="dxa"/>
            <w:tcBorders>
              <w:top w:val="nil"/>
              <w:left w:val="single" w:sz="4" w:space="0" w:color="auto"/>
              <w:bottom w:val="single" w:sz="4" w:space="0" w:color="auto"/>
              <w:right w:val="single" w:sz="4" w:space="0" w:color="auto"/>
            </w:tcBorders>
          </w:tcPr>
          <w:p w:rsidR="00CD6E6E" w:rsidRDefault="002E481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24.000.000,00</w:t>
            </w:r>
          </w:p>
        </w:tc>
      </w:tr>
      <w:tr w:rsidR="00CD6E6E" w:rsidTr="00DE3A33">
        <w:tc>
          <w:tcPr>
            <w:tcW w:w="562" w:type="dxa"/>
            <w:tcBorders>
              <w:top w:val="nil"/>
              <w:left w:val="single" w:sz="4" w:space="0" w:color="auto"/>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lastRenderedPageBreak/>
              <w:t>8.</w:t>
            </w:r>
          </w:p>
        </w:tc>
        <w:tc>
          <w:tcPr>
            <w:tcW w:w="802" w:type="dxa"/>
            <w:tcBorders>
              <w:top w:val="nil"/>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51420</w:t>
            </w:r>
          </w:p>
        </w:tc>
        <w:tc>
          <w:tcPr>
            <w:tcW w:w="3600" w:type="dxa"/>
            <w:tcBorders>
              <w:top w:val="single" w:sz="4" w:space="0" w:color="auto"/>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резервних делова за сервисирање</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rPr>
            </w:pPr>
            <w:r w:rsidRPr="007102D4">
              <w:rPr>
                <w:rFonts w:ascii="Calibri" w:eastAsia="Times New Roman" w:hAnsi="Calibri" w:cs="Calibri"/>
                <w:color w:val="000000"/>
                <w:sz w:val="18"/>
                <w:szCs w:val="18"/>
              </w:rPr>
              <w:t>4.000.000,00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4.000.000,00</w:t>
            </w:r>
          </w:p>
        </w:tc>
        <w:tc>
          <w:tcPr>
            <w:tcW w:w="1418" w:type="dxa"/>
            <w:tcBorders>
              <w:top w:val="nil"/>
              <w:left w:val="single" w:sz="4" w:space="0" w:color="auto"/>
              <w:bottom w:val="single" w:sz="4" w:space="0" w:color="auto"/>
              <w:right w:val="single" w:sz="4" w:space="0" w:color="auto"/>
            </w:tcBorders>
          </w:tcPr>
          <w:p w:rsidR="00CD6E6E" w:rsidRPr="002651A5" w:rsidRDefault="002651A5"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612.214,02</w:t>
            </w:r>
          </w:p>
        </w:tc>
        <w:tc>
          <w:tcPr>
            <w:tcW w:w="1417" w:type="dxa"/>
            <w:tcBorders>
              <w:top w:val="nil"/>
              <w:left w:val="single" w:sz="4" w:space="0" w:color="auto"/>
              <w:bottom w:val="single" w:sz="4" w:space="0" w:color="auto"/>
              <w:right w:val="single" w:sz="4" w:space="0" w:color="auto"/>
            </w:tcBorders>
          </w:tcPr>
          <w:p w:rsidR="00CD6E6E" w:rsidRDefault="002E481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6.000.000,00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9.</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51500</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Утрошен алат и инвентар</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rPr>
            </w:pPr>
            <w:r w:rsidRPr="007102D4">
              <w:rPr>
                <w:rFonts w:ascii="Calibri" w:eastAsia="Times New Roman" w:hAnsi="Calibri" w:cs="Calibri"/>
                <w:color w:val="000000"/>
                <w:sz w:val="18"/>
                <w:szCs w:val="18"/>
              </w:rPr>
              <w:t>6.500.000,00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6.000.000,00</w:t>
            </w:r>
          </w:p>
        </w:tc>
        <w:tc>
          <w:tcPr>
            <w:tcW w:w="1418" w:type="dxa"/>
            <w:tcBorders>
              <w:top w:val="nil"/>
              <w:left w:val="single" w:sz="4" w:space="0" w:color="auto"/>
              <w:bottom w:val="single" w:sz="4" w:space="0" w:color="auto"/>
              <w:right w:val="single" w:sz="4" w:space="0" w:color="auto"/>
            </w:tcBorders>
          </w:tcPr>
          <w:p w:rsidR="00CD6E6E" w:rsidRPr="002651A5" w:rsidRDefault="00590122"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4.032.294,5</w:t>
            </w:r>
            <w:r w:rsidR="002651A5">
              <w:rPr>
                <w:rFonts w:ascii="Calibri" w:eastAsia="Times New Roman" w:hAnsi="Calibri" w:cs="Calibri"/>
                <w:color w:val="000000"/>
                <w:sz w:val="18"/>
                <w:szCs w:val="18"/>
                <w:lang w:val="sr-Latn-RS"/>
              </w:rPr>
              <w:t>1</w:t>
            </w:r>
          </w:p>
        </w:tc>
        <w:tc>
          <w:tcPr>
            <w:tcW w:w="1417" w:type="dxa"/>
            <w:tcBorders>
              <w:top w:val="nil"/>
              <w:left w:val="single" w:sz="4" w:space="0" w:color="auto"/>
              <w:bottom w:val="single" w:sz="4" w:space="0" w:color="auto"/>
              <w:right w:val="single" w:sz="4" w:space="0" w:color="auto"/>
            </w:tcBorders>
          </w:tcPr>
          <w:p w:rsidR="00CD6E6E" w:rsidRDefault="002E481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6.000.000,00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10.</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51501</w:t>
            </w:r>
          </w:p>
        </w:tc>
        <w:tc>
          <w:tcPr>
            <w:tcW w:w="3600" w:type="dxa"/>
            <w:tcBorders>
              <w:top w:val="single" w:sz="4" w:space="0" w:color="auto"/>
              <w:left w:val="nil"/>
              <w:bottom w:val="single" w:sz="4" w:space="0" w:color="auto"/>
              <w:right w:val="single" w:sz="4" w:space="0" w:color="000000"/>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Утрошен алат и инвентар - ХТЗ</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rPr>
            </w:pPr>
            <w:r w:rsidRPr="007102D4">
              <w:rPr>
                <w:rFonts w:ascii="Calibri" w:eastAsia="Times New Roman" w:hAnsi="Calibri" w:cs="Calibri"/>
                <w:color w:val="000000"/>
                <w:sz w:val="18"/>
                <w:szCs w:val="18"/>
              </w:rPr>
              <w:t>2.000.000,00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4.000.000,00</w:t>
            </w:r>
          </w:p>
        </w:tc>
        <w:tc>
          <w:tcPr>
            <w:tcW w:w="1418" w:type="dxa"/>
            <w:tcBorders>
              <w:top w:val="nil"/>
              <w:left w:val="single" w:sz="4" w:space="0" w:color="auto"/>
              <w:bottom w:val="single" w:sz="4" w:space="0" w:color="auto"/>
              <w:right w:val="single" w:sz="4" w:space="0" w:color="auto"/>
            </w:tcBorders>
          </w:tcPr>
          <w:p w:rsidR="00CD6E6E" w:rsidRPr="002651A5" w:rsidRDefault="002651A5"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52.342,50</w:t>
            </w:r>
          </w:p>
        </w:tc>
        <w:tc>
          <w:tcPr>
            <w:tcW w:w="1417" w:type="dxa"/>
            <w:tcBorders>
              <w:top w:val="nil"/>
              <w:left w:val="single" w:sz="4" w:space="0" w:color="auto"/>
              <w:bottom w:val="single" w:sz="4" w:space="0" w:color="auto"/>
              <w:right w:val="single" w:sz="4" w:space="0" w:color="auto"/>
            </w:tcBorders>
          </w:tcPr>
          <w:p w:rsidR="00CD6E6E" w:rsidRDefault="002E481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2.000.000,00</w:t>
            </w:r>
          </w:p>
        </w:tc>
      </w:tr>
      <w:tr w:rsidR="00CD6E6E" w:rsidTr="00DE3A33">
        <w:tc>
          <w:tcPr>
            <w:tcW w:w="562" w:type="dxa"/>
            <w:tcBorders>
              <w:top w:val="nil"/>
              <w:left w:val="single" w:sz="4" w:space="0" w:color="auto"/>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11.</w:t>
            </w:r>
          </w:p>
        </w:tc>
        <w:tc>
          <w:tcPr>
            <w:tcW w:w="802" w:type="dxa"/>
            <w:tcBorders>
              <w:top w:val="nil"/>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52000</w:t>
            </w:r>
          </w:p>
        </w:tc>
        <w:tc>
          <w:tcPr>
            <w:tcW w:w="3600" w:type="dxa"/>
            <w:tcBorders>
              <w:top w:val="single" w:sz="4" w:space="0" w:color="auto"/>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зарада и накнада зарада -бруто</w:t>
            </w:r>
          </w:p>
        </w:tc>
        <w:tc>
          <w:tcPr>
            <w:tcW w:w="1440" w:type="dxa"/>
            <w:tcBorders>
              <w:top w:val="nil"/>
              <w:left w:val="single" w:sz="4" w:space="0" w:color="auto"/>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color w:val="000000"/>
                <w:sz w:val="18"/>
                <w:szCs w:val="18"/>
              </w:rPr>
            </w:pPr>
            <w:r w:rsidRPr="007102D4">
              <w:rPr>
                <w:rFonts w:ascii="Calibri" w:eastAsia="Times New Roman" w:hAnsi="Calibri" w:cs="Calibri"/>
                <w:color w:val="000000"/>
                <w:sz w:val="18"/>
                <w:szCs w:val="18"/>
              </w:rPr>
              <w:t>72.700.000,00</w:t>
            </w:r>
          </w:p>
        </w:tc>
        <w:tc>
          <w:tcPr>
            <w:tcW w:w="1393" w:type="dxa"/>
            <w:tcBorders>
              <w:top w:val="nil"/>
              <w:left w:val="single" w:sz="4" w:space="0" w:color="auto"/>
              <w:bottom w:val="single" w:sz="4" w:space="0" w:color="auto"/>
              <w:right w:val="single" w:sz="4" w:space="0" w:color="auto"/>
            </w:tcBorders>
            <w:shd w:val="clear" w:color="000000" w:fill="FFFFFF"/>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120.000.000,00</w:t>
            </w:r>
          </w:p>
        </w:tc>
        <w:tc>
          <w:tcPr>
            <w:tcW w:w="1418" w:type="dxa"/>
            <w:tcBorders>
              <w:top w:val="nil"/>
              <w:left w:val="single" w:sz="4" w:space="0" w:color="auto"/>
              <w:bottom w:val="single" w:sz="4" w:space="0" w:color="auto"/>
              <w:right w:val="single" w:sz="4" w:space="0" w:color="auto"/>
            </w:tcBorders>
            <w:shd w:val="clear" w:color="000000" w:fill="FFFFFF"/>
          </w:tcPr>
          <w:p w:rsidR="00CD6E6E" w:rsidRPr="002651A5" w:rsidRDefault="002651A5"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81.966.329,14</w:t>
            </w:r>
          </w:p>
        </w:tc>
        <w:tc>
          <w:tcPr>
            <w:tcW w:w="1417" w:type="dxa"/>
            <w:tcBorders>
              <w:top w:val="nil"/>
              <w:left w:val="single" w:sz="4" w:space="0" w:color="auto"/>
              <w:bottom w:val="single" w:sz="4" w:space="0" w:color="auto"/>
              <w:right w:val="single" w:sz="4" w:space="0" w:color="auto"/>
            </w:tcBorders>
            <w:shd w:val="clear" w:color="000000" w:fill="FFFFFF"/>
          </w:tcPr>
          <w:p w:rsidR="00CD6E6E" w:rsidRDefault="002E481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110.000.000,00</w:t>
            </w:r>
          </w:p>
        </w:tc>
      </w:tr>
      <w:tr w:rsidR="00CD6E6E" w:rsidTr="00DE3A33">
        <w:tc>
          <w:tcPr>
            <w:tcW w:w="562" w:type="dxa"/>
            <w:tcBorders>
              <w:top w:val="nil"/>
              <w:left w:val="single" w:sz="4" w:space="0" w:color="auto"/>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12.</w:t>
            </w:r>
          </w:p>
        </w:tc>
        <w:tc>
          <w:tcPr>
            <w:tcW w:w="802" w:type="dxa"/>
            <w:tcBorders>
              <w:top w:val="nil"/>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52100</w:t>
            </w:r>
          </w:p>
        </w:tc>
        <w:tc>
          <w:tcPr>
            <w:tcW w:w="3600" w:type="dxa"/>
            <w:tcBorders>
              <w:top w:val="single" w:sz="4" w:space="0" w:color="auto"/>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 пореза и доприноса на терет послодавца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12.000.000,00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18.000.000,00</w:t>
            </w:r>
          </w:p>
        </w:tc>
        <w:tc>
          <w:tcPr>
            <w:tcW w:w="1418" w:type="dxa"/>
            <w:tcBorders>
              <w:top w:val="nil"/>
              <w:left w:val="single" w:sz="4" w:space="0" w:color="auto"/>
              <w:bottom w:val="single" w:sz="4" w:space="0" w:color="auto"/>
              <w:right w:val="single" w:sz="4" w:space="0" w:color="auto"/>
            </w:tcBorders>
          </w:tcPr>
          <w:p w:rsidR="00CD6E6E" w:rsidRPr="002651A5" w:rsidRDefault="002651A5"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12.417.</w:t>
            </w:r>
            <w:r w:rsidR="00590122">
              <w:rPr>
                <w:rFonts w:ascii="Calibri" w:eastAsia="Times New Roman" w:hAnsi="Calibri" w:cs="Calibri"/>
                <w:color w:val="000000"/>
                <w:sz w:val="18"/>
                <w:szCs w:val="18"/>
                <w:lang w:val="sr-Latn-RS"/>
              </w:rPr>
              <w:t>899,66</w:t>
            </w:r>
          </w:p>
        </w:tc>
        <w:tc>
          <w:tcPr>
            <w:tcW w:w="1417" w:type="dxa"/>
            <w:tcBorders>
              <w:top w:val="nil"/>
              <w:left w:val="single" w:sz="4" w:space="0" w:color="auto"/>
              <w:bottom w:val="single" w:sz="4" w:space="0" w:color="auto"/>
              <w:right w:val="single" w:sz="4" w:space="0" w:color="auto"/>
            </w:tcBorders>
          </w:tcPr>
          <w:p w:rsidR="00CD6E6E" w:rsidRDefault="002E481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16.700.000,00</w:t>
            </w:r>
          </w:p>
        </w:tc>
      </w:tr>
      <w:tr w:rsidR="00CD6E6E" w:rsidTr="00DE3A33">
        <w:tc>
          <w:tcPr>
            <w:tcW w:w="562" w:type="dxa"/>
            <w:tcBorders>
              <w:top w:val="nil"/>
              <w:left w:val="single" w:sz="4" w:space="0" w:color="auto"/>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13.</w:t>
            </w:r>
          </w:p>
        </w:tc>
        <w:tc>
          <w:tcPr>
            <w:tcW w:w="802" w:type="dxa"/>
            <w:tcBorders>
              <w:top w:val="nil"/>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52300</w:t>
            </w:r>
          </w:p>
        </w:tc>
        <w:tc>
          <w:tcPr>
            <w:tcW w:w="3600" w:type="dxa"/>
            <w:tcBorders>
              <w:top w:val="single" w:sz="4" w:space="0" w:color="auto"/>
              <w:left w:val="nil"/>
              <w:bottom w:val="single" w:sz="4" w:space="0" w:color="auto"/>
              <w:right w:val="single" w:sz="4" w:space="0" w:color="000000"/>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накнада по ауторским уговорима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200.000,00</w:t>
            </w:r>
          </w:p>
        </w:tc>
        <w:tc>
          <w:tcPr>
            <w:tcW w:w="1418" w:type="dxa"/>
            <w:tcBorders>
              <w:top w:val="nil"/>
              <w:left w:val="single" w:sz="4" w:space="0" w:color="auto"/>
              <w:bottom w:val="single" w:sz="4" w:space="0" w:color="auto"/>
              <w:right w:val="single" w:sz="4" w:space="0" w:color="auto"/>
            </w:tcBorders>
          </w:tcPr>
          <w:p w:rsidR="00CD6E6E" w:rsidRPr="00590122" w:rsidRDefault="00590122"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0,00</w:t>
            </w:r>
          </w:p>
        </w:tc>
        <w:tc>
          <w:tcPr>
            <w:tcW w:w="1417" w:type="dxa"/>
            <w:tcBorders>
              <w:top w:val="nil"/>
              <w:left w:val="single" w:sz="4" w:space="0" w:color="auto"/>
              <w:bottom w:val="single" w:sz="4" w:space="0" w:color="auto"/>
              <w:right w:val="single" w:sz="4" w:space="0" w:color="auto"/>
            </w:tcBorders>
          </w:tcPr>
          <w:p w:rsidR="00CD6E6E" w:rsidRDefault="002E481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200.000,00</w:t>
            </w:r>
          </w:p>
        </w:tc>
      </w:tr>
      <w:tr w:rsidR="00CD6E6E" w:rsidTr="00DE3A33">
        <w:tc>
          <w:tcPr>
            <w:tcW w:w="562" w:type="dxa"/>
            <w:tcBorders>
              <w:top w:val="nil"/>
              <w:left w:val="single" w:sz="4" w:space="0" w:color="auto"/>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14.</w:t>
            </w:r>
          </w:p>
        </w:tc>
        <w:tc>
          <w:tcPr>
            <w:tcW w:w="802" w:type="dxa"/>
            <w:tcBorders>
              <w:top w:val="nil"/>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52410</w:t>
            </w:r>
          </w:p>
        </w:tc>
        <w:tc>
          <w:tcPr>
            <w:tcW w:w="3600" w:type="dxa"/>
            <w:tcBorders>
              <w:top w:val="single" w:sz="4" w:space="0" w:color="auto"/>
              <w:left w:val="nil"/>
              <w:bottom w:val="single" w:sz="4" w:space="0" w:color="auto"/>
              <w:right w:val="single" w:sz="4" w:space="0" w:color="000000"/>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 Накнада по уговору о прив.повр пословима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1.500.000,00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2.700.000,00</w:t>
            </w:r>
          </w:p>
        </w:tc>
        <w:tc>
          <w:tcPr>
            <w:tcW w:w="1418" w:type="dxa"/>
            <w:tcBorders>
              <w:top w:val="nil"/>
              <w:left w:val="single" w:sz="4" w:space="0" w:color="auto"/>
              <w:bottom w:val="single" w:sz="4" w:space="0" w:color="auto"/>
              <w:right w:val="single" w:sz="4" w:space="0" w:color="auto"/>
            </w:tcBorders>
          </w:tcPr>
          <w:p w:rsidR="00CD6E6E" w:rsidRPr="00590122" w:rsidRDefault="00590122"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2.842.054,53</w:t>
            </w:r>
          </w:p>
        </w:tc>
        <w:tc>
          <w:tcPr>
            <w:tcW w:w="1417" w:type="dxa"/>
            <w:tcBorders>
              <w:top w:val="nil"/>
              <w:left w:val="single" w:sz="4" w:space="0" w:color="auto"/>
              <w:bottom w:val="single" w:sz="4" w:space="0" w:color="auto"/>
              <w:right w:val="single" w:sz="4" w:space="0" w:color="auto"/>
            </w:tcBorders>
          </w:tcPr>
          <w:p w:rsidR="00CD6E6E" w:rsidRDefault="002E481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3.200.000,00</w:t>
            </w:r>
          </w:p>
        </w:tc>
      </w:tr>
      <w:tr w:rsidR="00CD6E6E" w:rsidTr="00DE3A33">
        <w:tc>
          <w:tcPr>
            <w:tcW w:w="562" w:type="dxa"/>
            <w:tcBorders>
              <w:top w:val="nil"/>
              <w:left w:val="single" w:sz="4" w:space="0" w:color="auto"/>
              <w:bottom w:val="single" w:sz="4" w:space="0" w:color="auto"/>
              <w:right w:val="single" w:sz="4" w:space="0" w:color="auto"/>
            </w:tcBorders>
            <w:shd w:val="clear" w:color="000000" w:fill="FFFFFF"/>
            <w:vAlign w:val="center"/>
          </w:tcPr>
          <w:p w:rsidR="00CD6E6E" w:rsidRPr="007102D4" w:rsidRDefault="00294527"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15.</w:t>
            </w:r>
          </w:p>
        </w:tc>
        <w:tc>
          <w:tcPr>
            <w:tcW w:w="802" w:type="dxa"/>
            <w:tcBorders>
              <w:top w:val="nil"/>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52600</w:t>
            </w:r>
          </w:p>
        </w:tc>
        <w:tc>
          <w:tcPr>
            <w:tcW w:w="3600" w:type="dxa"/>
            <w:tcBorders>
              <w:top w:val="single" w:sz="4" w:space="0" w:color="auto"/>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Дневнице надзорног одбора и комисија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1.360.000,00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2.511.000,00</w:t>
            </w:r>
          </w:p>
        </w:tc>
        <w:tc>
          <w:tcPr>
            <w:tcW w:w="1418" w:type="dxa"/>
            <w:tcBorders>
              <w:top w:val="nil"/>
              <w:left w:val="single" w:sz="4" w:space="0" w:color="auto"/>
              <w:bottom w:val="single" w:sz="4" w:space="0" w:color="auto"/>
              <w:right w:val="single" w:sz="4" w:space="0" w:color="auto"/>
            </w:tcBorders>
          </w:tcPr>
          <w:p w:rsidR="00CD6E6E" w:rsidRPr="00590122" w:rsidRDefault="00590122"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2.291.666,74</w:t>
            </w:r>
          </w:p>
        </w:tc>
        <w:tc>
          <w:tcPr>
            <w:tcW w:w="1417" w:type="dxa"/>
            <w:tcBorders>
              <w:top w:val="nil"/>
              <w:left w:val="single" w:sz="4" w:space="0" w:color="auto"/>
              <w:bottom w:val="single" w:sz="4" w:space="0" w:color="auto"/>
              <w:right w:val="single" w:sz="4" w:space="0" w:color="auto"/>
            </w:tcBorders>
          </w:tcPr>
          <w:p w:rsidR="00CD6E6E" w:rsidRDefault="002E481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2.511.000,00</w:t>
            </w:r>
          </w:p>
        </w:tc>
      </w:tr>
      <w:tr w:rsidR="00294527" w:rsidTr="00DE3A33">
        <w:tc>
          <w:tcPr>
            <w:tcW w:w="562" w:type="dxa"/>
            <w:tcBorders>
              <w:top w:val="nil"/>
              <w:left w:val="single" w:sz="4" w:space="0" w:color="auto"/>
              <w:bottom w:val="single" w:sz="4" w:space="0" w:color="auto"/>
              <w:right w:val="single" w:sz="4" w:space="0" w:color="auto"/>
            </w:tcBorders>
            <w:shd w:val="clear" w:color="000000" w:fill="FFFFFF"/>
            <w:vAlign w:val="center"/>
          </w:tcPr>
          <w:p w:rsidR="00294527" w:rsidRPr="007102D4" w:rsidRDefault="00294527" w:rsidP="00294527">
            <w:pPr>
              <w:rPr>
                <w:rFonts w:ascii="Calibri" w:eastAsia="Times New Roman" w:hAnsi="Calibri" w:cs="Calibri"/>
                <w:sz w:val="18"/>
                <w:szCs w:val="18"/>
                <w:lang w:val="sr-Cyrl-RS"/>
              </w:rPr>
            </w:pPr>
            <w:r>
              <w:rPr>
                <w:rFonts w:ascii="Calibri" w:eastAsia="Times New Roman" w:hAnsi="Calibri" w:cs="Calibri"/>
                <w:sz w:val="18"/>
                <w:szCs w:val="18"/>
                <w:lang w:val="sr-Cyrl-RS"/>
              </w:rPr>
              <w:t xml:space="preserve"> 16.</w:t>
            </w:r>
          </w:p>
        </w:tc>
        <w:tc>
          <w:tcPr>
            <w:tcW w:w="802" w:type="dxa"/>
            <w:tcBorders>
              <w:top w:val="nil"/>
              <w:left w:val="nil"/>
              <w:bottom w:val="single" w:sz="4" w:space="0" w:color="auto"/>
              <w:right w:val="single" w:sz="4" w:space="0" w:color="auto"/>
            </w:tcBorders>
            <w:shd w:val="clear" w:color="000000" w:fill="FFFFFF"/>
            <w:vAlign w:val="center"/>
          </w:tcPr>
          <w:p w:rsidR="00294527" w:rsidRPr="007102D4" w:rsidRDefault="00294527" w:rsidP="00294527">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52800</w:t>
            </w:r>
          </w:p>
        </w:tc>
        <w:tc>
          <w:tcPr>
            <w:tcW w:w="3600" w:type="dxa"/>
            <w:tcBorders>
              <w:top w:val="single" w:sz="4" w:space="0" w:color="auto"/>
              <w:left w:val="nil"/>
              <w:bottom w:val="single" w:sz="4" w:space="0" w:color="auto"/>
              <w:right w:val="single" w:sz="4" w:space="0" w:color="000000"/>
            </w:tcBorders>
            <w:shd w:val="clear" w:color="000000" w:fill="FFFFFF"/>
            <w:vAlign w:val="center"/>
          </w:tcPr>
          <w:p w:rsidR="00294527" w:rsidRPr="007102D4" w:rsidRDefault="00294527" w:rsidP="00294527">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 Накнада физ. лицима по осн.осталих уговора</w:t>
            </w:r>
          </w:p>
        </w:tc>
        <w:tc>
          <w:tcPr>
            <w:tcW w:w="1440" w:type="dxa"/>
            <w:tcBorders>
              <w:top w:val="nil"/>
              <w:left w:val="single" w:sz="4" w:space="0" w:color="auto"/>
              <w:bottom w:val="single" w:sz="4" w:space="0" w:color="auto"/>
              <w:right w:val="single" w:sz="4" w:space="0" w:color="auto"/>
            </w:tcBorders>
            <w:vAlign w:val="center"/>
          </w:tcPr>
          <w:p w:rsidR="00294527" w:rsidRPr="007102D4" w:rsidRDefault="00294527" w:rsidP="00294527">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17.350.000,00</w:t>
            </w:r>
          </w:p>
        </w:tc>
        <w:tc>
          <w:tcPr>
            <w:tcW w:w="1393" w:type="dxa"/>
            <w:tcBorders>
              <w:top w:val="nil"/>
              <w:left w:val="single" w:sz="4" w:space="0" w:color="auto"/>
              <w:bottom w:val="single" w:sz="4" w:space="0" w:color="auto"/>
              <w:right w:val="single" w:sz="4" w:space="0" w:color="auto"/>
            </w:tcBorders>
          </w:tcPr>
          <w:p w:rsidR="00294527" w:rsidRPr="00E758AF" w:rsidRDefault="00294527" w:rsidP="00294527">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4.500.000,00</w:t>
            </w:r>
          </w:p>
        </w:tc>
        <w:tc>
          <w:tcPr>
            <w:tcW w:w="1418" w:type="dxa"/>
            <w:tcBorders>
              <w:top w:val="nil"/>
              <w:left w:val="single" w:sz="4" w:space="0" w:color="auto"/>
              <w:bottom w:val="single" w:sz="4" w:space="0" w:color="auto"/>
              <w:right w:val="single" w:sz="4" w:space="0" w:color="auto"/>
            </w:tcBorders>
          </w:tcPr>
          <w:p w:rsidR="00294527" w:rsidRPr="00590122" w:rsidRDefault="00590122" w:rsidP="00294527">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2.985.034,40</w:t>
            </w:r>
          </w:p>
        </w:tc>
        <w:tc>
          <w:tcPr>
            <w:tcW w:w="1417" w:type="dxa"/>
            <w:tcBorders>
              <w:top w:val="nil"/>
              <w:left w:val="single" w:sz="4" w:space="0" w:color="auto"/>
              <w:bottom w:val="single" w:sz="4" w:space="0" w:color="auto"/>
              <w:right w:val="single" w:sz="4" w:space="0" w:color="auto"/>
            </w:tcBorders>
          </w:tcPr>
          <w:p w:rsidR="00294527" w:rsidRDefault="00294527" w:rsidP="00294527">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6.000.000,00</w:t>
            </w:r>
          </w:p>
        </w:tc>
      </w:tr>
      <w:tr w:rsidR="00CD6E6E" w:rsidTr="00DE3A33">
        <w:tc>
          <w:tcPr>
            <w:tcW w:w="562" w:type="dxa"/>
            <w:tcBorders>
              <w:top w:val="nil"/>
              <w:left w:val="single" w:sz="4" w:space="0" w:color="auto"/>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17.</w:t>
            </w:r>
          </w:p>
        </w:tc>
        <w:tc>
          <w:tcPr>
            <w:tcW w:w="802" w:type="dxa"/>
            <w:tcBorders>
              <w:top w:val="nil"/>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52801</w:t>
            </w:r>
          </w:p>
        </w:tc>
        <w:tc>
          <w:tcPr>
            <w:tcW w:w="3600" w:type="dxa"/>
            <w:tcBorders>
              <w:top w:val="single" w:sz="4" w:space="0" w:color="auto"/>
              <w:left w:val="nil"/>
              <w:bottom w:val="single" w:sz="4" w:space="0" w:color="auto"/>
              <w:right w:val="single" w:sz="4" w:space="0" w:color="000000"/>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анг. Запослених преко агенција и задруга</w:t>
            </w:r>
            <w:r w:rsidR="00294527">
              <w:rPr>
                <w:rFonts w:ascii="Calibri" w:eastAsia="Times New Roman" w:hAnsi="Calibri" w:cs="Calibri"/>
                <w:sz w:val="18"/>
                <w:szCs w:val="18"/>
                <w:lang w:val="sr-Cyrl-RS"/>
              </w:rPr>
              <w:t xml:space="preserve"> - поруџбеница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200.000,00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200.000,00</w:t>
            </w:r>
          </w:p>
        </w:tc>
        <w:tc>
          <w:tcPr>
            <w:tcW w:w="1418" w:type="dxa"/>
            <w:tcBorders>
              <w:top w:val="nil"/>
              <w:left w:val="single" w:sz="4" w:space="0" w:color="auto"/>
              <w:bottom w:val="single" w:sz="4" w:space="0" w:color="auto"/>
              <w:right w:val="single" w:sz="4" w:space="0" w:color="auto"/>
            </w:tcBorders>
          </w:tcPr>
          <w:p w:rsidR="00CD6E6E" w:rsidRPr="00590122" w:rsidRDefault="00590122"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0,00</w:t>
            </w:r>
          </w:p>
        </w:tc>
        <w:tc>
          <w:tcPr>
            <w:tcW w:w="1417" w:type="dxa"/>
            <w:tcBorders>
              <w:top w:val="nil"/>
              <w:left w:val="single" w:sz="4" w:space="0" w:color="auto"/>
              <w:bottom w:val="single" w:sz="4" w:space="0" w:color="auto"/>
              <w:right w:val="single" w:sz="4" w:space="0" w:color="auto"/>
            </w:tcBorders>
          </w:tcPr>
          <w:p w:rsidR="00CD6E6E" w:rsidRDefault="00294527"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200.000,00</w:t>
            </w:r>
          </w:p>
        </w:tc>
      </w:tr>
      <w:tr w:rsidR="00CD6E6E" w:rsidTr="00DE3A33">
        <w:tc>
          <w:tcPr>
            <w:tcW w:w="562" w:type="dxa"/>
            <w:tcBorders>
              <w:top w:val="nil"/>
              <w:left w:val="single" w:sz="4" w:space="0" w:color="auto"/>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18.</w:t>
            </w:r>
          </w:p>
        </w:tc>
        <w:tc>
          <w:tcPr>
            <w:tcW w:w="802" w:type="dxa"/>
            <w:tcBorders>
              <w:top w:val="nil"/>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52904</w:t>
            </w:r>
          </w:p>
        </w:tc>
        <w:tc>
          <w:tcPr>
            <w:tcW w:w="3600" w:type="dxa"/>
            <w:tcBorders>
              <w:top w:val="single" w:sz="4" w:space="0" w:color="auto"/>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Помоћ запосленима и породици</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2.300.000,00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4.000.000,00</w:t>
            </w:r>
          </w:p>
        </w:tc>
        <w:tc>
          <w:tcPr>
            <w:tcW w:w="1418" w:type="dxa"/>
            <w:tcBorders>
              <w:top w:val="nil"/>
              <w:left w:val="single" w:sz="4" w:space="0" w:color="auto"/>
              <w:bottom w:val="single" w:sz="4" w:space="0" w:color="auto"/>
              <w:right w:val="single" w:sz="4" w:space="0" w:color="auto"/>
            </w:tcBorders>
          </w:tcPr>
          <w:p w:rsidR="00CD6E6E" w:rsidRPr="00590122" w:rsidRDefault="00590122"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3.183.610,40</w:t>
            </w:r>
          </w:p>
        </w:tc>
        <w:tc>
          <w:tcPr>
            <w:tcW w:w="1417" w:type="dxa"/>
            <w:tcBorders>
              <w:top w:val="nil"/>
              <w:left w:val="single" w:sz="4" w:space="0" w:color="auto"/>
              <w:bottom w:val="single" w:sz="4" w:space="0" w:color="auto"/>
              <w:right w:val="single" w:sz="4" w:space="0" w:color="auto"/>
            </w:tcBorders>
          </w:tcPr>
          <w:p w:rsidR="00CD6E6E" w:rsidRDefault="002E481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3.500.000,00</w:t>
            </w:r>
          </w:p>
        </w:tc>
      </w:tr>
      <w:tr w:rsidR="00CD6E6E" w:rsidTr="00DE3A33">
        <w:tc>
          <w:tcPr>
            <w:tcW w:w="562" w:type="dxa"/>
            <w:tcBorders>
              <w:top w:val="nil"/>
              <w:left w:val="single" w:sz="4" w:space="0" w:color="auto"/>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19.</w:t>
            </w:r>
          </w:p>
        </w:tc>
        <w:tc>
          <w:tcPr>
            <w:tcW w:w="802" w:type="dxa"/>
            <w:tcBorders>
              <w:top w:val="nil"/>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52902</w:t>
            </w:r>
          </w:p>
        </w:tc>
        <w:tc>
          <w:tcPr>
            <w:tcW w:w="3600" w:type="dxa"/>
            <w:tcBorders>
              <w:top w:val="single" w:sz="4" w:space="0" w:color="auto"/>
              <w:left w:val="nil"/>
              <w:bottom w:val="single" w:sz="4" w:space="0" w:color="auto"/>
              <w:right w:val="single" w:sz="4" w:space="0" w:color="000000"/>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Отпремнина за одлазак у пензију</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sz w:val="18"/>
                <w:szCs w:val="18"/>
                <w:lang w:val="sr-Latn-RS"/>
              </w:rPr>
            </w:pPr>
            <w:r w:rsidRPr="007102D4">
              <w:rPr>
                <w:rFonts w:ascii="Calibri" w:eastAsia="Times New Roman" w:hAnsi="Calibri" w:cs="Calibri"/>
                <w:sz w:val="18"/>
                <w:szCs w:val="18"/>
                <w:lang w:val="sr-Latn-RS"/>
              </w:rPr>
              <w:t>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500.000,00</w:t>
            </w:r>
          </w:p>
        </w:tc>
        <w:tc>
          <w:tcPr>
            <w:tcW w:w="1418" w:type="dxa"/>
            <w:tcBorders>
              <w:top w:val="nil"/>
              <w:left w:val="single" w:sz="4" w:space="0" w:color="auto"/>
              <w:bottom w:val="single" w:sz="4" w:space="0" w:color="auto"/>
              <w:right w:val="single" w:sz="4" w:space="0" w:color="auto"/>
            </w:tcBorders>
          </w:tcPr>
          <w:p w:rsidR="00CD6E6E" w:rsidRPr="00590122" w:rsidRDefault="00590122" w:rsidP="007102D4">
            <w:pPr>
              <w:jc w:val="center"/>
              <w:rPr>
                <w:rFonts w:ascii="Calibri" w:eastAsia="Times New Roman" w:hAnsi="Calibri" w:cs="Calibri"/>
                <w:sz w:val="18"/>
                <w:szCs w:val="18"/>
                <w:lang w:val="sr-Latn-RS"/>
              </w:rPr>
            </w:pPr>
            <w:r>
              <w:rPr>
                <w:rFonts w:ascii="Calibri" w:eastAsia="Times New Roman" w:hAnsi="Calibri" w:cs="Calibri"/>
                <w:sz w:val="18"/>
                <w:szCs w:val="18"/>
                <w:lang w:val="sr-Latn-RS"/>
              </w:rPr>
              <w:t>0,00</w:t>
            </w:r>
          </w:p>
        </w:tc>
        <w:tc>
          <w:tcPr>
            <w:tcW w:w="1417" w:type="dxa"/>
            <w:tcBorders>
              <w:top w:val="nil"/>
              <w:left w:val="single" w:sz="4" w:space="0" w:color="auto"/>
              <w:bottom w:val="single" w:sz="4" w:space="0" w:color="auto"/>
              <w:right w:val="single" w:sz="4" w:space="0" w:color="auto"/>
            </w:tcBorders>
          </w:tcPr>
          <w:p w:rsidR="00CD6E6E" w:rsidRDefault="002E481E"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0,00</w:t>
            </w:r>
          </w:p>
        </w:tc>
      </w:tr>
      <w:tr w:rsidR="00CD6E6E" w:rsidTr="00DE3A33">
        <w:tc>
          <w:tcPr>
            <w:tcW w:w="562" w:type="dxa"/>
            <w:tcBorders>
              <w:top w:val="nil"/>
              <w:left w:val="single" w:sz="4" w:space="0" w:color="auto"/>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20.</w:t>
            </w:r>
          </w:p>
        </w:tc>
        <w:tc>
          <w:tcPr>
            <w:tcW w:w="802" w:type="dxa"/>
            <w:tcBorders>
              <w:top w:val="nil"/>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52903</w:t>
            </w:r>
          </w:p>
        </w:tc>
        <w:tc>
          <w:tcPr>
            <w:tcW w:w="3600" w:type="dxa"/>
            <w:tcBorders>
              <w:top w:val="single" w:sz="4" w:space="0" w:color="auto"/>
              <w:left w:val="nil"/>
              <w:bottom w:val="single" w:sz="4" w:space="0" w:color="auto"/>
              <w:right w:val="single" w:sz="4" w:space="0" w:color="000000"/>
            </w:tcBorders>
            <w:shd w:val="clear" w:color="000000" w:fill="FFFFFF"/>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Јубиларна награда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sz w:val="18"/>
                <w:szCs w:val="18"/>
                <w:lang w:val="sr-Latn-RS"/>
              </w:rPr>
            </w:pPr>
            <w:r>
              <w:rPr>
                <w:rFonts w:ascii="Calibri" w:eastAsia="Times New Roman" w:hAnsi="Calibri" w:cs="Calibri"/>
                <w:sz w:val="18"/>
                <w:szCs w:val="18"/>
                <w:lang w:val="sr-Cyrl-RS"/>
              </w:rPr>
              <w:t>600</w:t>
            </w:r>
            <w:r w:rsidRPr="007102D4">
              <w:rPr>
                <w:rFonts w:ascii="Calibri" w:eastAsia="Times New Roman" w:hAnsi="Calibri" w:cs="Calibri"/>
                <w:sz w:val="18"/>
                <w:szCs w:val="18"/>
                <w:lang w:val="sr-Latn-RS"/>
              </w:rPr>
              <w:t>.000,00</w:t>
            </w:r>
          </w:p>
        </w:tc>
        <w:tc>
          <w:tcPr>
            <w:tcW w:w="1393" w:type="dxa"/>
            <w:tcBorders>
              <w:top w:val="nil"/>
              <w:left w:val="single" w:sz="4" w:space="0" w:color="auto"/>
              <w:bottom w:val="single" w:sz="4" w:space="0" w:color="auto"/>
              <w:right w:val="single" w:sz="4" w:space="0" w:color="auto"/>
            </w:tcBorders>
          </w:tcPr>
          <w:p w:rsidR="00CD6E6E" w:rsidRDefault="00CD6E6E"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1.000.000,00</w:t>
            </w:r>
          </w:p>
        </w:tc>
        <w:tc>
          <w:tcPr>
            <w:tcW w:w="1418" w:type="dxa"/>
            <w:tcBorders>
              <w:top w:val="nil"/>
              <w:left w:val="single" w:sz="4" w:space="0" w:color="auto"/>
              <w:bottom w:val="single" w:sz="4" w:space="0" w:color="auto"/>
              <w:right w:val="single" w:sz="4" w:space="0" w:color="auto"/>
            </w:tcBorders>
          </w:tcPr>
          <w:p w:rsidR="00CD6E6E" w:rsidRPr="00590122" w:rsidRDefault="00590122" w:rsidP="007102D4">
            <w:pPr>
              <w:jc w:val="center"/>
              <w:rPr>
                <w:rFonts w:ascii="Calibri" w:eastAsia="Times New Roman" w:hAnsi="Calibri" w:cs="Calibri"/>
                <w:sz w:val="18"/>
                <w:szCs w:val="18"/>
                <w:lang w:val="sr-Latn-RS"/>
              </w:rPr>
            </w:pPr>
            <w:r>
              <w:rPr>
                <w:rFonts w:ascii="Calibri" w:eastAsia="Times New Roman" w:hAnsi="Calibri" w:cs="Calibri"/>
                <w:sz w:val="18"/>
                <w:szCs w:val="18"/>
                <w:lang w:val="sr-Latn-RS"/>
              </w:rPr>
              <w:t>0,00</w:t>
            </w:r>
          </w:p>
        </w:tc>
        <w:tc>
          <w:tcPr>
            <w:tcW w:w="1417" w:type="dxa"/>
            <w:tcBorders>
              <w:top w:val="nil"/>
              <w:left w:val="single" w:sz="4" w:space="0" w:color="auto"/>
              <w:bottom w:val="single" w:sz="4" w:space="0" w:color="auto"/>
              <w:right w:val="single" w:sz="4" w:space="0" w:color="auto"/>
            </w:tcBorders>
          </w:tcPr>
          <w:p w:rsidR="00CD6E6E" w:rsidRDefault="002E481E"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1.800.000,00</w:t>
            </w:r>
          </w:p>
        </w:tc>
      </w:tr>
      <w:tr w:rsidR="00CD6E6E" w:rsidTr="00DE3A33">
        <w:tc>
          <w:tcPr>
            <w:tcW w:w="562" w:type="dxa"/>
            <w:tcBorders>
              <w:top w:val="nil"/>
              <w:left w:val="single" w:sz="4" w:space="0" w:color="auto"/>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21.</w:t>
            </w:r>
          </w:p>
        </w:tc>
        <w:tc>
          <w:tcPr>
            <w:tcW w:w="802" w:type="dxa"/>
            <w:tcBorders>
              <w:top w:val="nil"/>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52910</w:t>
            </w:r>
          </w:p>
        </w:tc>
        <w:tc>
          <w:tcPr>
            <w:tcW w:w="3600" w:type="dxa"/>
            <w:tcBorders>
              <w:top w:val="single" w:sz="4" w:space="0" w:color="auto"/>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Накнада трошк.запосл.на превоз на посао</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4.400.000,00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6.000.000,00</w:t>
            </w:r>
          </w:p>
        </w:tc>
        <w:tc>
          <w:tcPr>
            <w:tcW w:w="1418" w:type="dxa"/>
            <w:tcBorders>
              <w:top w:val="nil"/>
              <w:left w:val="single" w:sz="4" w:space="0" w:color="auto"/>
              <w:bottom w:val="single" w:sz="4" w:space="0" w:color="auto"/>
              <w:right w:val="single" w:sz="4" w:space="0" w:color="auto"/>
            </w:tcBorders>
          </w:tcPr>
          <w:p w:rsidR="00CD6E6E" w:rsidRPr="00590122" w:rsidRDefault="00590122"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4.668.805,52</w:t>
            </w:r>
          </w:p>
        </w:tc>
        <w:tc>
          <w:tcPr>
            <w:tcW w:w="1417" w:type="dxa"/>
            <w:tcBorders>
              <w:top w:val="nil"/>
              <w:left w:val="single" w:sz="4" w:space="0" w:color="auto"/>
              <w:bottom w:val="single" w:sz="4" w:space="0" w:color="auto"/>
              <w:right w:val="single" w:sz="4" w:space="0" w:color="auto"/>
            </w:tcBorders>
          </w:tcPr>
          <w:p w:rsidR="00CD6E6E" w:rsidRDefault="002E481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6.000.000,00</w:t>
            </w:r>
          </w:p>
        </w:tc>
      </w:tr>
      <w:tr w:rsidR="00CD6E6E" w:rsidTr="00DE3A33">
        <w:tc>
          <w:tcPr>
            <w:tcW w:w="562" w:type="dxa"/>
            <w:tcBorders>
              <w:top w:val="nil"/>
              <w:left w:val="single" w:sz="4" w:space="0" w:color="auto"/>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22.</w:t>
            </w:r>
          </w:p>
        </w:tc>
        <w:tc>
          <w:tcPr>
            <w:tcW w:w="802" w:type="dxa"/>
            <w:tcBorders>
              <w:top w:val="nil"/>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52911</w:t>
            </w:r>
          </w:p>
        </w:tc>
        <w:tc>
          <w:tcPr>
            <w:tcW w:w="3600" w:type="dxa"/>
            <w:tcBorders>
              <w:top w:val="single" w:sz="4" w:space="0" w:color="auto"/>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Накнада трошк.дневница на службеном путу</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1.300.000,00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1.500.000,00</w:t>
            </w:r>
          </w:p>
        </w:tc>
        <w:tc>
          <w:tcPr>
            <w:tcW w:w="1418" w:type="dxa"/>
            <w:tcBorders>
              <w:top w:val="nil"/>
              <w:left w:val="single" w:sz="4" w:space="0" w:color="auto"/>
              <w:bottom w:val="single" w:sz="4" w:space="0" w:color="auto"/>
              <w:right w:val="single" w:sz="4" w:space="0" w:color="auto"/>
            </w:tcBorders>
          </w:tcPr>
          <w:p w:rsidR="00CD6E6E" w:rsidRPr="00476BB9" w:rsidRDefault="00476BB9"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595.360,85</w:t>
            </w:r>
          </w:p>
        </w:tc>
        <w:tc>
          <w:tcPr>
            <w:tcW w:w="1417" w:type="dxa"/>
            <w:tcBorders>
              <w:top w:val="nil"/>
              <w:left w:val="single" w:sz="4" w:space="0" w:color="auto"/>
              <w:bottom w:val="single" w:sz="4" w:space="0" w:color="auto"/>
              <w:right w:val="single" w:sz="4" w:space="0" w:color="auto"/>
            </w:tcBorders>
          </w:tcPr>
          <w:p w:rsidR="00CD6E6E" w:rsidRDefault="002E481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900.000,00</w:t>
            </w:r>
          </w:p>
        </w:tc>
      </w:tr>
      <w:tr w:rsidR="00CD6E6E" w:rsidTr="00DE3A33">
        <w:tc>
          <w:tcPr>
            <w:tcW w:w="562" w:type="dxa"/>
            <w:tcBorders>
              <w:top w:val="nil"/>
              <w:left w:val="single" w:sz="4" w:space="0" w:color="auto"/>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23.</w:t>
            </w:r>
          </w:p>
        </w:tc>
        <w:tc>
          <w:tcPr>
            <w:tcW w:w="802" w:type="dxa"/>
            <w:tcBorders>
              <w:top w:val="nil"/>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52912</w:t>
            </w:r>
          </w:p>
        </w:tc>
        <w:tc>
          <w:tcPr>
            <w:tcW w:w="3600" w:type="dxa"/>
            <w:tcBorders>
              <w:top w:val="single" w:sz="4" w:space="0" w:color="auto"/>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Накнада  трошк.смештаја на службеном путу</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1.300.000,00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1.300.000,00</w:t>
            </w:r>
          </w:p>
        </w:tc>
        <w:tc>
          <w:tcPr>
            <w:tcW w:w="1418" w:type="dxa"/>
            <w:tcBorders>
              <w:top w:val="nil"/>
              <w:left w:val="single" w:sz="4" w:space="0" w:color="auto"/>
              <w:bottom w:val="single" w:sz="4" w:space="0" w:color="auto"/>
              <w:right w:val="single" w:sz="4" w:space="0" w:color="auto"/>
            </w:tcBorders>
          </w:tcPr>
          <w:p w:rsidR="00CD6E6E" w:rsidRPr="00476BB9" w:rsidRDefault="00476BB9"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800.632,66</w:t>
            </w:r>
          </w:p>
        </w:tc>
        <w:tc>
          <w:tcPr>
            <w:tcW w:w="1417" w:type="dxa"/>
            <w:tcBorders>
              <w:top w:val="nil"/>
              <w:left w:val="single" w:sz="4" w:space="0" w:color="auto"/>
              <w:bottom w:val="single" w:sz="4" w:space="0" w:color="auto"/>
              <w:right w:val="single" w:sz="4" w:space="0" w:color="auto"/>
            </w:tcBorders>
          </w:tcPr>
          <w:p w:rsidR="00CD6E6E" w:rsidRDefault="002E481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1.000.000,00</w:t>
            </w:r>
          </w:p>
        </w:tc>
      </w:tr>
      <w:tr w:rsidR="00CD6E6E" w:rsidTr="00DE3A33">
        <w:tc>
          <w:tcPr>
            <w:tcW w:w="562" w:type="dxa"/>
            <w:tcBorders>
              <w:top w:val="nil"/>
              <w:left w:val="single" w:sz="4" w:space="0" w:color="auto"/>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24.</w:t>
            </w:r>
          </w:p>
        </w:tc>
        <w:tc>
          <w:tcPr>
            <w:tcW w:w="802" w:type="dxa"/>
            <w:tcBorders>
              <w:top w:val="nil"/>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52914</w:t>
            </w:r>
          </w:p>
        </w:tc>
        <w:tc>
          <w:tcPr>
            <w:tcW w:w="3600" w:type="dxa"/>
            <w:tcBorders>
              <w:top w:val="single" w:sz="4" w:space="0" w:color="auto"/>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Давање деци до 15 година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600.000,00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800.000,00</w:t>
            </w:r>
          </w:p>
        </w:tc>
        <w:tc>
          <w:tcPr>
            <w:tcW w:w="1418" w:type="dxa"/>
            <w:tcBorders>
              <w:top w:val="nil"/>
              <w:left w:val="single" w:sz="4" w:space="0" w:color="auto"/>
              <w:bottom w:val="single" w:sz="4" w:space="0" w:color="auto"/>
              <w:right w:val="single" w:sz="4" w:space="0" w:color="auto"/>
            </w:tcBorders>
          </w:tcPr>
          <w:p w:rsidR="00CD6E6E" w:rsidRPr="00476BB9" w:rsidRDefault="00476BB9"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0,00</w:t>
            </w:r>
          </w:p>
        </w:tc>
        <w:tc>
          <w:tcPr>
            <w:tcW w:w="1417" w:type="dxa"/>
            <w:tcBorders>
              <w:top w:val="nil"/>
              <w:left w:val="single" w:sz="4" w:space="0" w:color="auto"/>
              <w:bottom w:val="single" w:sz="4" w:space="0" w:color="auto"/>
              <w:right w:val="single" w:sz="4" w:space="0" w:color="auto"/>
            </w:tcBorders>
          </w:tcPr>
          <w:p w:rsidR="00CD6E6E" w:rsidRDefault="00294527"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650.000,00</w:t>
            </w:r>
          </w:p>
        </w:tc>
      </w:tr>
      <w:tr w:rsidR="00CD6E6E" w:rsidTr="00DE3A33">
        <w:tc>
          <w:tcPr>
            <w:tcW w:w="562" w:type="dxa"/>
            <w:tcBorders>
              <w:top w:val="nil"/>
              <w:left w:val="single" w:sz="4" w:space="0" w:color="auto"/>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25.</w:t>
            </w:r>
          </w:p>
        </w:tc>
        <w:tc>
          <w:tcPr>
            <w:tcW w:w="802" w:type="dxa"/>
            <w:tcBorders>
              <w:top w:val="nil"/>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52917</w:t>
            </w:r>
          </w:p>
        </w:tc>
        <w:tc>
          <w:tcPr>
            <w:tcW w:w="3600" w:type="dxa"/>
            <w:tcBorders>
              <w:top w:val="single" w:sz="4" w:space="0" w:color="auto"/>
              <w:left w:val="nil"/>
              <w:bottom w:val="single" w:sz="4" w:space="0" w:color="auto"/>
              <w:right w:val="single" w:sz="4" w:space="0" w:color="auto"/>
            </w:tcBorders>
            <w:shd w:val="clear" w:color="000000" w:fill="FFFFFF"/>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Остали трошкови службеног пута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900.000,00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1.200.000,00</w:t>
            </w:r>
          </w:p>
        </w:tc>
        <w:tc>
          <w:tcPr>
            <w:tcW w:w="1418" w:type="dxa"/>
            <w:tcBorders>
              <w:top w:val="nil"/>
              <w:left w:val="single" w:sz="4" w:space="0" w:color="auto"/>
              <w:bottom w:val="single" w:sz="4" w:space="0" w:color="auto"/>
              <w:right w:val="single" w:sz="4" w:space="0" w:color="auto"/>
            </w:tcBorders>
          </w:tcPr>
          <w:p w:rsidR="00CD6E6E" w:rsidRPr="00476BB9" w:rsidRDefault="00476BB9"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576.596,17</w:t>
            </w:r>
          </w:p>
        </w:tc>
        <w:tc>
          <w:tcPr>
            <w:tcW w:w="1417" w:type="dxa"/>
            <w:tcBorders>
              <w:top w:val="nil"/>
              <w:left w:val="single" w:sz="4" w:space="0" w:color="auto"/>
              <w:bottom w:val="single" w:sz="4" w:space="0" w:color="auto"/>
              <w:right w:val="single" w:sz="4" w:space="0" w:color="auto"/>
            </w:tcBorders>
          </w:tcPr>
          <w:p w:rsidR="00CD6E6E" w:rsidRDefault="00294527"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1.100.000,00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26.</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52930</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Накнаде трошкова превоза на службеном путу</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1.350.000,00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1.500.000,00</w:t>
            </w:r>
          </w:p>
        </w:tc>
        <w:tc>
          <w:tcPr>
            <w:tcW w:w="1418" w:type="dxa"/>
            <w:tcBorders>
              <w:top w:val="nil"/>
              <w:left w:val="single" w:sz="4" w:space="0" w:color="auto"/>
              <w:bottom w:val="single" w:sz="4" w:space="0" w:color="auto"/>
              <w:right w:val="single" w:sz="4" w:space="0" w:color="auto"/>
            </w:tcBorders>
          </w:tcPr>
          <w:p w:rsidR="00CD6E6E" w:rsidRPr="00476BB9" w:rsidRDefault="00476BB9"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315.225,56</w:t>
            </w:r>
          </w:p>
        </w:tc>
        <w:tc>
          <w:tcPr>
            <w:tcW w:w="1417" w:type="dxa"/>
            <w:tcBorders>
              <w:top w:val="nil"/>
              <w:left w:val="single" w:sz="4" w:space="0" w:color="auto"/>
              <w:bottom w:val="single" w:sz="4" w:space="0" w:color="auto"/>
              <w:right w:val="single" w:sz="4" w:space="0" w:color="auto"/>
            </w:tcBorders>
          </w:tcPr>
          <w:p w:rsidR="00CD6E6E" w:rsidRDefault="00294527"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27.</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53100</w:t>
            </w:r>
          </w:p>
        </w:tc>
        <w:tc>
          <w:tcPr>
            <w:tcW w:w="3600" w:type="dxa"/>
            <w:tcBorders>
              <w:top w:val="single" w:sz="4" w:space="0" w:color="auto"/>
              <w:left w:val="nil"/>
              <w:bottom w:val="single" w:sz="4" w:space="0" w:color="auto"/>
              <w:right w:val="single" w:sz="4" w:space="0" w:color="000000"/>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транспортних услуга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400.000,00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350.000,00</w:t>
            </w:r>
          </w:p>
        </w:tc>
        <w:tc>
          <w:tcPr>
            <w:tcW w:w="1418" w:type="dxa"/>
            <w:tcBorders>
              <w:top w:val="nil"/>
              <w:left w:val="single" w:sz="4" w:space="0" w:color="auto"/>
              <w:bottom w:val="single" w:sz="4" w:space="0" w:color="auto"/>
              <w:right w:val="single" w:sz="4" w:space="0" w:color="auto"/>
            </w:tcBorders>
          </w:tcPr>
          <w:p w:rsidR="00CD6E6E" w:rsidRPr="00476BB9" w:rsidRDefault="00476BB9"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307.564,16</w:t>
            </w:r>
          </w:p>
        </w:tc>
        <w:tc>
          <w:tcPr>
            <w:tcW w:w="1417" w:type="dxa"/>
            <w:tcBorders>
              <w:top w:val="nil"/>
              <w:left w:val="single" w:sz="4" w:space="0" w:color="auto"/>
              <w:bottom w:val="single" w:sz="4" w:space="0" w:color="auto"/>
              <w:right w:val="single" w:sz="4" w:space="0" w:color="auto"/>
            </w:tcBorders>
          </w:tcPr>
          <w:p w:rsidR="00CD6E6E" w:rsidRDefault="00294527"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350.000,00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lastRenderedPageBreak/>
              <w:t>28.</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53110</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ПТТ услуга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250.000,00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350.000,00</w:t>
            </w:r>
          </w:p>
        </w:tc>
        <w:tc>
          <w:tcPr>
            <w:tcW w:w="1418" w:type="dxa"/>
            <w:tcBorders>
              <w:top w:val="nil"/>
              <w:left w:val="single" w:sz="4" w:space="0" w:color="auto"/>
              <w:bottom w:val="single" w:sz="4" w:space="0" w:color="auto"/>
              <w:right w:val="single" w:sz="4" w:space="0" w:color="auto"/>
            </w:tcBorders>
          </w:tcPr>
          <w:p w:rsidR="00CD6E6E" w:rsidRPr="00476BB9" w:rsidRDefault="00476BB9"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140.733,98</w:t>
            </w:r>
          </w:p>
        </w:tc>
        <w:tc>
          <w:tcPr>
            <w:tcW w:w="1417" w:type="dxa"/>
            <w:tcBorders>
              <w:top w:val="nil"/>
              <w:left w:val="single" w:sz="4" w:space="0" w:color="auto"/>
              <w:bottom w:val="single" w:sz="4" w:space="0" w:color="auto"/>
              <w:right w:val="single" w:sz="4" w:space="0" w:color="auto"/>
            </w:tcBorders>
          </w:tcPr>
          <w:p w:rsidR="00CD6E6E" w:rsidRDefault="00294527"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29.</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53120</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телефонских услуга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1.100.000,00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1.400.000,00</w:t>
            </w:r>
          </w:p>
        </w:tc>
        <w:tc>
          <w:tcPr>
            <w:tcW w:w="1418" w:type="dxa"/>
            <w:tcBorders>
              <w:top w:val="nil"/>
              <w:left w:val="single" w:sz="4" w:space="0" w:color="auto"/>
              <w:bottom w:val="single" w:sz="4" w:space="0" w:color="auto"/>
              <w:right w:val="single" w:sz="4" w:space="0" w:color="auto"/>
            </w:tcBorders>
          </w:tcPr>
          <w:p w:rsidR="00CD6E6E" w:rsidRPr="00476BB9" w:rsidRDefault="00476BB9"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845.011,09</w:t>
            </w:r>
          </w:p>
        </w:tc>
        <w:tc>
          <w:tcPr>
            <w:tcW w:w="1417" w:type="dxa"/>
            <w:tcBorders>
              <w:top w:val="nil"/>
              <w:left w:val="single" w:sz="4" w:space="0" w:color="auto"/>
              <w:bottom w:val="single" w:sz="4" w:space="0" w:color="auto"/>
              <w:right w:val="single" w:sz="4" w:space="0" w:color="auto"/>
            </w:tcBorders>
          </w:tcPr>
          <w:p w:rsidR="00CD6E6E" w:rsidRDefault="00294527"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1.100.000,00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30.</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53200</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услуга одржавања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5.000.000,00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10.000.000,00</w:t>
            </w:r>
          </w:p>
        </w:tc>
        <w:tc>
          <w:tcPr>
            <w:tcW w:w="1418" w:type="dxa"/>
            <w:tcBorders>
              <w:top w:val="nil"/>
              <w:left w:val="single" w:sz="4" w:space="0" w:color="auto"/>
              <w:bottom w:val="single" w:sz="4" w:space="0" w:color="auto"/>
              <w:right w:val="single" w:sz="4" w:space="0" w:color="auto"/>
            </w:tcBorders>
          </w:tcPr>
          <w:p w:rsidR="00CD6E6E" w:rsidRPr="00476BB9" w:rsidRDefault="00476BB9"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2.888.279,19</w:t>
            </w:r>
          </w:p>
        </w:tc>
        <w:tc>
          <w:tcPr>
            <w:tcW w:w="1417" w:type="dxa"/>
            <w:tcBorders>
              <w:top w:val="nil"/>
              <w:left w:val="single" w:sz="4" w:space="0" w:color="auto"/>
              <w:bottom w:val="single" w:sz="4" w:space="0" w:color="auto"/>
              <w:right w:val="single" w:sz="4" w:space="0" w:color="auto"/>
            </w:tcBorders>
          </w:tcPr>
          <w:p w:rsidR="00CD6E6E" w:rsidRDefault="00294527"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30а.</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53205</w:t>
            </w:r>
          </w:p>
        </w:tc>
        <w:tc>
          <w:tcPr>
            <w:tcW w:w="3600" w:type="dxa"/>
            <w:tcBorders>
              <w:top w:val="single" w:sz="4" w:space="0" w:color="auto"/>
              <w:left w:val="nil"/>
              <w:bottom w:val="single" w:sz="4" w:space="0" w:color="auto"/>
              <w:right w:val="single" w:sz="4" w:space="0" w:color="000000"/>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Трошкови услуга одржавања осн.средстава</w:t>
            </w:r>
          </w:p>
        </w:tc>
        <w:tc>
          <w:tcPr>
            <w:tcW w:w="1440" w:type="dxa"/>
            <w:tcBorders>
              <w:top w:val="nil"/>
              <w:left w:val="single" w:sz="4" w:space="0" w:color="auto"/>
              <w:bottom w:val="single" w:sz="4" w:space="0" w:color="auto"/>
              <w:right w:val="single" w:sz="4" w:space="0" w:color="auto"/>
            </w:tcBorders>
            <w:vAlign w:val="center"/>
          </w:tcPr>
          <w:p w:rsidR="00CD6E6E" w:rsidRPr="00AC4F42"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1.500.000,00</w:t>
            </w:r>
          </w:p>
        </w:tc>
        <w:tc>
          <w:tcPr>
            <w:tcW w:w="1393" w:type="dxa"/>
            <w:tcBorders>
              <w:top w:val="nil"/>
              <w:left w:val="single" w:sz="4" w:space="0" w:color="auto"/>
              <w:bottom w:val="single" w:sz="4" w:space="0" w:color="auto"/>
              <w:right w:val="single" w:sz="4" w:space="0" w:color="auto"/>
            </w:tcBorders>
          </w:tcPr>
          <w:p w:rsidR="00CD6E6E"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1.500.000,00</w:t>
            </w:r>
          </w:p>
        </w:tc>
        <w:tc>
          <w:tcPr>
            <w:tcW w:w="1418" w:type="dxa"/>
            <w:tcBorders>
              <w:top w:val="nil"/>
              <w:left w:val="single" w:sz="4" w:space="0" w:color="auto"/>
              <w:bottom w:val="single" w:sz="4" w:space="0" w:color="auto"/>
              <w:right w:val="single" w:sz="4" w:space="0" w:color="auto"/>
            </w:tcBorders>
          </w:tcPr>
          <w:p w:rsidR="00CD6E6E" w:rsidRPr="00476BB9" w:rsidRDefault="00476BB9"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826.518,34</w:t>
            </w:r>
          </w:p>
        </w:tc>
        <w:tc>
          <w:tcPr>
            <w:tcW w:w="1417" w:type="dxa"/>
            <w:tcBorders>
              <w:top w:val="nil"/>
              <w:left w:val="single" w:sz="4" w:space="0" w:color="auto"/>
              <w:bottom w:val="single" w:sz="4" w:space="0" w:color="auto"/>
              <w:right w:val="single" w:sz="4" w:space="0" w:color="auto"/>
            </w:tcBorders>
          </w:tcPr>
          <w:p w:rsidR="00CD6E6E" w:rsidRDefault="00294527"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1.200.000,00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31.</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53300</w:t>
            </w:r>
          </w:p>
        </w:tc>
        <w:tc>
          <w:tcPr>
            <w:tcW w:w="3600" w:type="dxa"/>
            <w:tcBorders>
              <w:top w:val="single" w:sz="4" w:space="0" w:color="auto"/>
              <w:left w:val="nil"/>
              <w:bottom w:val="single" w:sz="4" w:space="0" w:color="auto"/>
              <w:right w:val="single" w:sz="4" w:space="0" w:color="000000"/>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Tрошкови закупа пословног простора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3.700.000,00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4.300.000,00</w:t>
            </w:r>
          </w:p>
        </w:tc>
        <w:tc>
          <w:tcPr>
            <w:tcW w:w="1418" w:type="dxa"/>
            <w:tcBorders>
              <w:top w:val="nil"/>
              <w:left w:val="single" w:sz="4" w:space="0" w:color="auto"/>
              <w:bottom w:val="single" w:sz="4" w:space="0" w:color="auto"/>
              <w:right w:val="single" w:sz="4" w:space="0" w:color="auto"/>
            </w:tcBorders>
          </w:tcPr>
          <w:p w:rsidR="00CD6E6E" w:rsidRPr="00476BB9" w:rsidRDefault="00476BB9"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3.175.079,64</w:t>
            </w:r>
          </w:p>
        </w:tc>
        <w:tc>
          <w:tcPr>
            <w:tcW w:w="1417" w:type="dxa"/>
            <w:tcBorders>
              <w:top w:val="nil"/>
              <w:left w:val="single" w:sz="4" w:space="0" w:color="auto"/>
              <w:bottom w:val="single" w:sz="4" w:space="0" w:color="auto"/>
              <w:right w:val="single" w:sz="4" w:space="0" w:color="auto"/>
            </w:tcBorders>
          </w:tcPr>
          <w:p w:rsidR="00CD6E6E" w:rsidRDefault="00294527"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3.700.000,00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32.</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53310</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Tрошкови закупа складишног простора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315.000,00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432.000,00</w:t>
            </w:r>
          </w:p>
        </w:tc>
        <w:tc>
          <w:tcPr>
            <w:tcW w:w="1418" w:type="dxa"/>
            <w:tcBorders>
              <w:top w:val="nil"/>
              <w:left w:val="single" w:sz="4" w:space="0" w:color="auto"/>
              <w:bottom w:val="single" w:sz="4" w:space="0" w:color="auto"/>
              <w:right w:val="single" w:sz="4" w:space="0" w:color="auto"/>
            </w:tcBorders>
          </w:tcPr>
          <w:p w:rsidR="00CD6E6E" w:rsidRPr="00476BB9" w:rsidRDefault="00476BB9"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380.625,80</w:t>
            </w:r>
          </w:p>
        </w:tc>
        <w:tc>
          <w:tcPr>
            <w:tcW w:w="1417" w:type="dxa"/>
            <w:tcBorders>
              <w:top w:val="nil"/>
              <w:left w:val="single" w:sz="4" w:space="0" w:color="auto"/>
              <w:bottom w:val="single" w:sz="4" w:space="0" w:color="auto"/>
              <w:right w:val="single" w:sz="4" w:space="0" w:color="auto"/>
            </w:tcBorders>
          </w:tcPr>
          <w:p w:rsidR="00CD6E6E" w:rsidRDefault="00294527"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450.000,00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32а.</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Latn-RS"/>
              </w:rPr>
            </w:pPr>
            <w:r w:rsidRPr="007102D4">
              <w:rPr>
                <w:rFonts w:ascii="Calibri" w:eastAsia="Times New Roman" w:hAnsi="Calibri" w:cs="Calibri"/>
                <w:sz w:val="18"/>
                <w:szCs w:val="18"/>
                <w:lang w:val="sr-Latn-RS"/>
              </w:rPr>
              <w:t>53330</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Latn-RS"/>
              </w:rPr>
            </w:pPr>
            <w:r w:rsidRPr="007102D4">
              <w:rPr>
                <w:rFonts w:ascii="Calibri" w:eastAsia="Times New Roman" w:hAnsi="Calibri" w:cs="Calibri"/>
                <w:sz w:val="18"/>
                <w:szCs w:val="18"/>
                <w:lang w:val="sr-Latn-RS"/>
              </w:rPr>
              <w:t>Трошкови закупа опреме</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350.000,00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3.600.000,00</w:t>
            </w:r>
          </w:p>
        </w:tc>
        <w:tc>
          <w:tcPr>
            <w:tcW w:w="1418" w:type="dxa"/>
            <w:tcBorders>
              <w:top w:val="nil"/>
              <w:left w:val="single" w:sz="4" w:space="0" w:color="auto"/>
              <w:bottom w:val="single" w:sz="4" w:space="0" w:color="auto"/>
              <w:right w:val="single" w:sz="4" w:space="0" w:color="auto"/>
            </w:tcBorders>
          </w:tcPr>
          <w:p w:rsidR="00CD6E6E" w:rsidRPr="00476BB9" w:rsidRDefault="00476BB9"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3.338.993,78</w:t>
            </w:r>
          </w:p>
        </w:tc>
        <w:tc>
          <w:tcPr>
            <w:tcW w:w="1417" w:type="dxa"/>
            <w:tcBorders>
              <w:top w:val="nil"/>
              <w:left w:val="single" w:sz="4" w:space="0" w:color="auto"/>
              <w:bottom w:val="single" w:sz="4" w:space="0" w:color="auto"/>
              <w:right w:val="single" w:sz="4" w:space="0" w:color="auto"/>
            </w:tcBorders>
          </w:tcPr>
          <w:p w:rsidR="00CD6E6E" w:rsidRDefault="00476BB9"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Latn-RS"/>
              </w:rPr>
              <w:t>4</w:t>
            </w:r>
            <w:r>
              <w:rPr>
                <w:rFonts w:ascii="Calibri" w:eastAsia="Times New Roman" w:hAnsi="Calibri" w:cs="Calibri"/>
                <w:color w:val="000000"/>
                <w:sz w:val="18"/>
                <w:szCs w:val="18"/>
                <w:lang w:val="sr-Cyrl-RS"/>
              </w:rPr>
              <w:t>.</w:t>
            </w:r>
            <w:r>
              <w:rPr>
                <w:rFonts w:ascii="Calibri" w:eastAsia="Times New Roman" w:hAnsi="Calibri" w:cs="Calibri"/>
                <w:color w:val="000000"/>
                <w:sz w:val="18"/>
                <w:szCs w:val="18"/>
                <w:lang w:val="sr-Latn-RS"/>
              </w:rPr>
              <w:t>0</w:t>
            </w:r>
            <w:r w:rsidR="00294527">
              <w:rPr>
                <w:rFonts w:ascii="Calibri" w:eastAsia="Times New Roman" w:hAnsi="Calibri" w:cs="Calibri"/>
                <w:color w:val="000000"/>
                <w:sz w:val="18"/>
                <w:szCs w:val="18"/>
                <w:lang w:val="sr-Cyrl-RS"/>
              </w:rPr>
              <w:t>00.000,00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33.</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53401</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услуге сајма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350.000,00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4.500.000,00</w:t>
            </w:r>
          </w:p>
        </w:tc>
        <w:tc>
          <w:tcPr>
            <w:tcW w:w="1418" w:type="dxa"/>
            <w:tcBorders>
              <w:top w:val="nil"/>
              <w:left w:val="single" w:sz="4" w:space="0" w:color="auto"/>
              <w:bottom w:val="single" w:sz="4" w:space="0" w:color="auto"/>
              <w:right w:val="single" w:sz="4" w:space="0" w:color="auto"/>
            </w:tcBorders>
          </w:tcPr>
          <w:p w:rsidR="00CD6E6E" w:rsidRPr="00476BB9" w:rsidRDefault="00476BB9"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1.235.556,70</w:t>
            </w:r>
          </w:p>
        </w:tc>
        <w:tc>
          <w:tcPr>
            <w:tcW w:w="1417" w:type="dxa"/>
            <w:tcBorders>
              <w:top w:val="nil"/>
              <w:left w:val="single" w:sz="4" w:space="0" w:color="auto"/>
              <w:bottom w:val="single" w:sz="4" w:space="0" w:color="auto"/>
              <w:right w:val="single" w:sz="4" w:space="0" w:color="auto"/>
            </w:tcBorders>
          </w:tcPr>
          <w:p w:rsidR="00CD6E6E" w:rsidRDefault="00294527"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1.500.000,00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34.</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53500</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оглашавања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450.000,00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500.000,00</w:t>
            </w:r>
          </w:p>
        </w:tc>
        <w:tc>
          <w:tcPr>
            <w:tcW w:w="1418" w:type="dxa"/>
            <w:tcBorders>
              <w:top w:val="nil"/>
              <w:left w:val="single" w:sz="4" w:space="0" w:color="auto"/>
              <w:bottom w:val="single" w:sz="4" w:space="0" w:color="auto"/>
              <w:right w:val="single" w:sz="4" w:space="0" w:color="auto"/>
            </w:tcBorders>
          </w:tcPr>
          <w:p w:rsidR="00CD6E6E" w:rsidRPr="00476BB9" w:rsidRDefault="00476BB9"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514.796,70</w:t>
            </w:r>
          </w:p>
        </w:tc>
        <w:tc>
          <w:tcPr>
            <w:tcW w:w="1417" w:type="dxa"/>
            <w:tcBorders>
              <w:top w:val="nil"/>
              <w:left w:val="single" w:sz="4" w:space="0" w:color="auto"/>
              <w:bottom w:val="single" w:sz="4" w:space="0" w:color="auto"/>
              <w:right w:val="single" w:sz="4" w:space="0" w:color="auto"/>
            </w:tcBorders>
          </w:tcPr>
          <w:p w:rsidR="00CD6E6E" w:rsidRDefault="00294527"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650.000,00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35.</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53502</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услуга промотивних активности</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9.000.000,00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8.000.000,00</w:t>
            </w:r>
          </w:p>
        </w:tc>
        <w:tc>
          <w:tcPr>
            <w:tcW w:w="1418" w:type="dxa"/>
            <w:tcBorders>
              <w:top w:val="nil"/>
              <w:left w:val="single" w:sz="4" w:space="0" w:color="auto"/>
              <w:bottom w:val="single" w:sz="4" w:space="0" w:color="auto"/>
              <w:right w:val="single" w:sz="4" w:space="0" w:color="auto"/>
            </w:tcBorders>
          </w:tcPr>
          <w:p w:rsidR="00CD6E6E" w:rsidRPr="00476BB9" w:rsidRDefault="00476BB9"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10.747.056,54</w:t>
            </w:r>
          </w:p>
        </w:tc>
        <w:tc>
          <w:tcPr>
            <w:tcW w:w="1417" w:type="dxa"/>
            <w:tcBorders>
              <w:top w:val="nil"/>
              <w:left w:val="single" w:sz="4" w:space="0" w:color="auto"/>
              <w:bottom w:val="single" w:sz="4" w:space="0" w:color="auto"/>
              <w:right w:val="single" w:sz="4" w:space="0" w:color="auto"/>
            </w:tcBorders>
          </w:tcPr>
          <w:p w:rsidR="00CD6E6E" w:rsidRDefault="00294527"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12.000.000,00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36.</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53503</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дизајна и штампе</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2.500.000,00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2.500.000,00</w:t>
            </w:r>
          </w:p>
        </w:tc>
        <w:tc>
          <w:tcPr>
            <w:tcW w:w="1418" w:type="dxa"/>
            <w:tcBorders>
              <w:top w:val="nil"/>
              <w:left w:val="single" w:sz="4" w:space="0" w:color="auto"/>
              <w:bottom w:val="single" w:sz="4" w:space="0" w:color="auto"/>
              <w:right w:val="single" w:sz="4" w:space="0" w:color="auto"/>
            </w:tcBorders>
          </w:tcPr>
          <w:p w:rsidR="00CD6E6E" w:rsidRPr="00476BB9" w:rsidRDefault="00476BB9"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1.684.230,41</w:t>
            </w:r>
          </w:p>
        </w:tc>
        <w:tc>
          <w:tcPr>
            <w:tcW w:w="1417" w:type="dxa"/>
            <w:tcBorders>
              <w:top w:val="nil"/>
              <w:left w:val="single" w:sz="4" w:space="0" w:color="auto"/>
              <w:bottom w:val="single" w:sz="4" w:space="0" w:color="auto"/>
              <w:right w:val="single" w:sz="4" w:space="0" w:color="auto"/>
            </w:tcBorders>
          </w:tcPr>
          <w:p w:rsidR="00CD6E6E" w:rsidRDefault="00294527"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3.000.000,00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37.</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53504</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маркетинга и интернет маркетинга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2.700.000,00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2.500.000,00</w:t>
            </w:r>
          </w:p>
        </w:tc>
        <w:tc>
          <w:tcPr>
            <w:tcW w:w="1418" w:type="dxa"/>
            <w:tcBorders>
              <w:top w:val="nil"/>
              <w:left w:val="single" w:sz="4" w:space="0" w:color="auto"/>
              <w:bottom w:val="single" w:sz="4" w:space="0" w:color="auto"/>
              <w:right w:val="single" w:sz="4" w:space="0" w:color="auto"/>
            </w:tcBorders>
          </w:tcPr>
          <w:p w:rsidR="00CD6E6E" w:rsidRPr="00476BB9" w:rsidRDefault="00476BB9" w:rsidP="007102D4">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2.398.133,81</w:t>
            </w:r>
          </w:p>
        </w:tc>
        <w:tc>
          <w:tcPr>
            <w:tcW w:w="1417" w:type="dxa"/>
            <w:tcBorders>
              <w:top w:val="nil"/>
              <w:left w:val="single" w:sz="4" w:space="0" w:color="auto"/>
              <w:bottom w:val="single" w:sz="4" w:space="0" w:color="auto"/>
              <w:right w:val="single" w:sz="4" w:space="0" w:color="auto"/>
            </w:tcBorders>
          </w:tcPr>
          <w:p w:rsidR="00CD6E6E" w:rsidRDefault="00294527"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2.500.000,00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38.</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53505</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израде рекламног и проп.материјала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sz w:val="18"/>
                <w:szCs w:val="18"/>
                <w:lang w:val="sr-Latn-RS"/>
              </w:rPr>
            </w:pPr>
            <w:r w:rsidRPr="007102D4">
              <w:rPr>
                <w:rFonts w:ascii="Calibri" w:eastAsia="Times New Roman" w:hAnsi="Calibri" w:cs="Calibri"/>
                <w:sz w:val="18"/>
                <w:szCs w:val="18"/>
                <w:lang w:val="sr-Latn-RS"/>
              </w:rPr>
              <w:t>2.700.000,00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2.500.000,00</w:t>
            </w:r>
          </w:p>
        </w:tc>
        <w:tc>
          <w:tcPr>
            <w:tcW w:w="1418" w:type="dxa"/>
            <w:tcBorders>
              <w:top w:val="nil"/>
              <w:left w:val="single" w:sz="4" w:space="0" w:color="auto"/>
              <w:bottom w:val="single" w:sz="4" w:space="0" w:color="auto"/>
              <w:right w:val="single" w:sz="4" w:space="0" w:color="auto"/>
            </w:tcBorders>
          </w:tcPr>
          <w:p w:rsidR="00CD6E6E" w:rsidRPr="00476BB9" w:rsidRDefault="00476BB9" w:rsidP="007102D4">
            <w:pPr>
              <w:jc w:val="center"/>
              <w:rPr>
                <w:rFonts w:ascii="Calibri" w:eastAsia="Times New Roman" w:hAnsi="Calibri" w:cs="Calibri"/>
                <w:sz w:val="18"/>
                <w:szCs w:val="18"/>
                <w:lang w:val="sr-Latn-RS"/>
              </w:rPr>
            </w:pPr>
            <w:r>
              <w:rPr>
                <w:rFonts w:ascii="Calibri" w:eastAsia="Times New Roman" w:hAnsi="Calibri" w:cs="Calibri"/>
                <w:sz w:val="18"/>
                <w:szCs w:val="18"/>
                <w:lang w:val="sr-Latn-RS"/>
              </w:rPr>
              <w:t>2.274.155,90</w:t>
            </w:r>
          </w:p>
        </w:tc>
        <w:tc>
          <w:tcPr>
            <w:tcW w:w="1417" w:type="dxa"/>
            <w:tcBorders>
              <w:top w:val="nil"/>
              <w:left w:val="single" w:sz="4" w:space="0" w:color="auto"/>
              <w:bottom w:val="single" w:sz="4" w:space="0" w:color="auto"/>
              <w:right w:val="single" w:sz="4" w:space="0" w:color="auto"/>
            </w:tcBorders>
          </w:tcPr>
          <w:p w:rsidR="00CD6E6E" w:rsidRDefault="00294527"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3.000.000,00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39.</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53910</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одржавања- заштита на раду</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600.000,00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850.000,00</w:t>
            </w:r>
          </w:p>
        </w:tc>
        <w:tc>
          <w:tcPr>
            <w:tcW w:w="1418" w:type="dxa"/>
            <w:tcBorders>
              <w:top w:val="nil"/>
              <w:left w:val="single" w:sz="4" w:space="0" w:color="auto"/>
              <w:bottom w:val="single" w:sz="4" w:space="0" w:color="auto"/>
              <w:right w:val="single" w:sz="4" w:space="0" w:color="auto"/>
            </w:tcBorders>
          </w:tcPr>
          <w:p w:rsidR="00CD6E6E" w:rsidRDefault="00476BB9"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 xml:space="preserve"> 560.039,28</w:t>
            </w:r>
          </w:p>
        </w:tc>
        <w:tc>
          <w:tcPr>
            <w:tcW w:w="1417" w:type="dxa"/>
            <w:tcBorders>
              <w:top w:val="nil"/>
              <w:left w:val="single" w:sz="4" w:space="0" w:color="auto"/>
              <w:bottom w:val="single" w:sz="4" w:space="0" w:color="auto"/>
              <w:right w:val="single" w:sz="4" w:space="0" w:color="auto"/>
            </w:tcBorders>
          </w:tcPr>
          <w:p w:rsidR="00CD6E6E" w:rsidRDefault="00294527"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850.000,00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40.</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53920</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осталих производних услуга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5.000.000,00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7.700.000,00</w:t>
            </w:r>
          </w:p>
        </w:tc>
        <w:tc>
          <w:tcPr>
            <w:tcW w:w="1418" w:type="dxa"/>
            <w:tcBorders>
              <w:top w:val="nil"/>
              <w:left w:val="single" w:sz="4" w:space="0" w:color="auto"/>
              <w:bottom w:val="single" w:sz="4" w:space="0" w:color="auto"/>
              <w:right w:val="single" w:sz="4" w:space="0" w:color="auto"/>
            </w:tcBorders>
          </w:tcPr>
          <w:p w:rsidR="00CD6E6E" w:rsidRDefault="00476BB9"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6.618.411,43</w:t>
            </w:r>
          </w:p>
        </w:tc>
        <w:tc>
          <w:tcPr>
            <w:tcW w:w="1417" w:type="dxa"/>
            <w:tcBorders>
              <w:top w:val="nil"/>
              <w:left w:val="single" w:sz="4" w:space="0" w:color="auto"/>
              <w:bottom w:val="single" w:sz="4" w:space="0" w:color="auto"/>
              <w:right w:val="single" w:sz="4" w:space="0" w:color="auto"/>
            </w:tcBorders>
          </w:tcPr>
          <w:p w:rsidR="00CD6E6E" w:rsidRDefault="00590122"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Latn-RS"/>
              </w:rPr>
              <w:t>8</w:t>
            </w:r>
            <w:r>
              <w:rPr>
                <w:rFonts w:ascii="Calibri" w:eastAsia="Times New Roman" w:hAnsi="Calibri" w:cs="Calibri"/>
                <w:color w:val="000000"/>
                <w:sz w:val="18"/>
                <w:szCs w:val="18"/>
                <w:lang w:val="sr-Cyrl-RS"/>
              </w:rPr>
              <w:t>.</w:t>
            </w:r>
            <w:r>
              <w:rPr>
                <w:rFonts w:ascii="Calibri" w:eastAsia="Times New Roman" w:hAnsi="Calibri" w:cs="Calibri"/>
                <w:color w:val="000000"/>
                <w:sz w:val="18"/>
                <w:szCs w:val="18"/>
                <w:lang w:val="sr-Latn-RS"/>
              </w:rPr>
              <w:t>5</w:t>
            </w:r>
            <w:r w:rsidR="003859AF">
              <w:rPr>
                <w:rFonts w:ascii="Calibri" w:eastAsia="Times New Roman" w:hAnsi="Calibri" w:cs="Calibri"/>
                <w:color w:val="000000"/>
                <w:sz w:val="18"/>
                <w:szCs w:val="18"/>
                <w:lang w:val="sr-Cyrl-RS"/>
              </w:rPr>
              <w:t>00.000,00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41.</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53930</w:t>
            </w:r>
          </w:p>
        </w:tc>
        <w:tc>
          <w:tcPr>
            <w:tcW w:w="3600" w:type="dxa"/>
            <w:tcBorders>
              <w:top w:val="single" w:sz="4" w:space="0" w:color="auto"/>
              <w:left w:val="nil"/>
              <w:bottom w:val="single" w:sz="4" w:space="0" w:color="auto"/>
              <w:right w:val="single" w:sz="4" w:space="0" w:color="000000"/>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комуналних услуга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350.000,00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400.000,00</w:t>
            </w:r>
          </w:p>
        </w:tc>
        <w:tc>
          <w:tcPr>
            <w:tcW w:w="1418" w:type="dxa"/>
            <w:tcBorders>
              <w:top w:val="nil"/>
              <w:left w:val="single" w:sz="4" w:space="0" w:color="auto"/>
              <w:bottom w:val="single" w:sz="4" w:space="0" w:color="auto"/>
              <w:right w:val="single" w:sz="4" w:space="0" w:color="auto"/>
            </w:tcBorders>
          </w:tcPr>
          <w:p w:rsidR="00CD6E6E" w:rsidRDefault="00476BB9"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380.305,42</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42.</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53940</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регистрације аутомобила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100.0000,00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472.000,00</w:t>
            </w:r>
          </w:p>
        </w:tc>
        <w:tc>
          <w:tcPr>
            <w:tcW w:w="1418" w:type="dxa"/>
            <w:tcBorders>
              <w:top w:val="nil"/>
              <w:left w:val="single" w:sz="4" w:space="0" w:color="auto"/>
              <w:bottom w:val="single" w:sz="4" w:space="0" w:color="auto"/>
              <w:right w:val="single" w:sz="4" w:space="0" w:color="auto"/>
            </w:tcBorders>
          </w:tcPr>
          <w:p w:rsidR="00CD6E6E" w:rsidRDefault="00476BB9"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148.753,60</w:t>
            </w:r>
          </w:p>
        </w:tc>
        <w:tc>
          <w:tcPr>
            <w:tcW w:w="1417" w:type="dxa"/>
            <w:tcBorders>
              <w:top w:val="nil"/>
              <w:left w:val="single" w:sz="4" w:space="0" w:color="auto"/>
              <w:bottom w:val="single" w:sz="4" w:space="0" w:color="auto"/>
              <w:right w:val="single" w:sz="4" w:space="0" w:color="auto"/>
            </w:tcBorders>
          </w:tcPr>
          <w:p w:rsidR="00CD6E6E" w:rsidRDefault="003859AF" w:rsidP="000B3E81">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w:t>
            </w:r>
            <w:r w:rsidR="000B3E81">
              <w:rPr>
                <w:rFonts w:ascii="Calibri" w:eastAsia="Times New Roman" w:hAnsi="Calibri" w:cs="Calibri"/>
                <w:color w:val="000000"/>
                <w:sz w:val="18"/>
                <w:szCs w:val="18"/>
                <w:lang w:val="sr-Latn-RS"/>
              </w:rPr>
              <w:t>60</w:t>
            </w:r>
            <w:r>
              <w:rPr>
                <w:rFonts w:ascii="Calibri" w:eastAsia="Times New Roman" w:hAnsi="Calibri" w:cs="Calibri"/>
                <w:color w:val="000000"/>
                <w:sz w:val="18"/>
                <w:szCs w:val="18"/>
                <w:lang w:val="sr-Cyrl-RS"/>
              </w:rPr>
              <w:t>.000,00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43.</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53990</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Остали производни трошкови-ГСС</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5.460.000,00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5.160.000,00</w:t>
            </w:r>
          </w:p>
        </w:tc>
        <w:tc>
          <w:tcPr>
            <w:tcW w:w="1418" w:type="dxa"/>
            <w:tcBorders>
              <w:top w:val="nil"/>
              <w:left w:val="single" w:sz="4" w:space="0" w:color="auto"/>
              <w:bottom w:val="single" w:sz="4" w:space="0" w:color="auto"/>
              <w:right w:val="single" w:sz="4" w:space="0" w:color="auto"/>
            </w:tcBorders>
          </w:tcPr>
          <w:p w:rsidR="00CD6E6E" w:rsidRDefault="00476BB9"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4.928.812,36</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6.250.000,00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44</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54300</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Трошак кауције и депозита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50.000,00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w:t>
            </w:r>
          </w:p>
        </w:tc>
        <w:tc>
          <w:tcPr>
            <w:tcW w:w="1418" w:type="dxa"/>
            <w:tcBorders>
              <w:top w:val="nil"/>
              <w:left w:val="single" w:sz="4" w:space="0" w:color="auto"/>
              <w:bottom w:val="single" w:sz="4" w:space="0" w:color="auto"/>
              <w:right w:val="single" w:sz="4" w:space="0" w:color="auto"/>
            </w:tcBorders>
          </w:tcPr>
          <w:p w:rsidR="00CD6E6E" w:rsidRDefault="00476BB9"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15.000,00</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45.</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55000</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ревизије</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230.000,00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300.000,00</w:t>
            </w:r>
          </w:p>
        </w:tc>
        <w:tc>
          <w:tcPr>
            <w:tcW w:w="1418" w:type="dxa"/>
            <w:tcBorders>
              <w:top w:val="nil"/>
              <w:left w:val="single" w:sz="4" w:space="0" w:color="auto"/>
              <w:bottom w:val="single" w:sz="4" w:space="0" w:color="auto"/>
              <w:right w:val="single" w:sz="4" w:space="0" w:color="auto"/>
            </w:tcBorders>
          </w:tcPr>
          <w:p w:rsidR="00CD6E6E" w:rsidRDefault="00476BB9"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233.935,92</w:t>
            </w:r>
          </w:p>
        </w:tc>
        <w:tc>
          <w:tcPr>
            <w:tcW w:w="1417" w:type="dxa"/>
            <w:tcBorders>
              <w:top w:val="nil"/>
              <w:left w:val="single" w:sz="4" w:space="0" w:color="auto"/>
              <w:bottom w:val="single" w:sz="4" w:space="0" w:color="auto"/>
              <w:right w:val="single" w:sz="4" w:space="0" w:color="auto"/>
            </w:tcBorders>
          </w:tcPr>
          <w:p w:rsidR="00CD6E6E" w:rsidRDefault="0072757B"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304</w:t>
            </w:r>
            <w:r w:rsidR="003859AF">
              <w:rPr>
                <w:rFonts w:ascii="Calibri" w:eastAsia="Times New Roman" w:hAnsi="Calibri" w:cs="Calibri"/>
                <w:color w:val="000000"/>
                <w:sz w:val="18"/>
                <w:szCs w:val="18"/>
                <w:lang w:val="sr-Cyrl-RS"/>
              </w:rPr>
              <w:t>.000,00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46.</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55001</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одржавања програма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4.000.000,00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2.500.000,00</w:t>
            </w:r>
          </w:p>
        </w:tc>
        <w:tc>
          <w:tcPr>
            <w:tcW w:w="1418" w:type="dxa"/>
            <w:tcBorders>
              <w:top w:val="nil"/>
              <w:left w:val="single" w:sz="4" w:space="0" w:color="auto"/>
              <w:bottom w:val="single" w:sz="4" w:space="0" w:color="auto"/>
              <w:right w:val="single" w:sz="4" w:space="0" w:color="auto"/>
            </w:tcBorders>
          </w:tcPr>
          <w:p w:rsidR="00CD6E6E" w:rsidRDefault="0072757B"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1.449.342,62</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1.700.000,00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47.</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55002</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адвокатских услуга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2.000.000,00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2.000.000,00</w:t>
            </w:r>
          </w:p>
        </w:tc>
        <w:tc>
          <w:tcPr>
            <w:tcW w:w="1418" w:type="dxa"/>
            <w:tcBorders>
              <w:top w:val="nil"/>
              <w:left w:val="single" w:sz="4" w:space="0" w:color="auto"/>
              <w:bottom w:val="single" w:sz="4" w:space="0" w:color="auto"/>
              <w:right w:val="single" w:sz="4" w:space="0" w:color="auto"/>
            </w:tcBorders>
          </w:tcPr>
          <w:p w:rsidR="00CD6E6E" w:rsidRDefault="0072757B"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1.320.000,00</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2.150.000,00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48.</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55003</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здравствених услуга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500.000,00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500.000,00</w:t>
            </w:r>
          </w:p>
        </w:tc>
        <w:tc>
          <w:tcPr>
            <w:tcW w:w="1418" w:type="dxa"/>
            <w:tcBorders>
              <w:top w:val="nil"/>
              <w:left w:val="single" w:sz="4" w:space="0" w:color="auto"/>
              <w:bottom w:val="single" w:sz="4" w:space="0" w:color="auto"/>
              <w:right w:val="single" w:sz="4" w:space="0" w:color="auto"/>
            </w:tcBorders>
          </w:tcPr>
          <w:p w:rsidR="00CD6E6E" w:rsidRDefault="0072757B"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113.970,00</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lastRenderedPageBreak/>
              <w:t>49.</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55004</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стручне литературе и едукације</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sz w:val="18"/>
                <w:szCs w:val="18"/>
                <w:lang w:val="sr-Latn-RS"/>
              </w:rPr>
            </w:pPr>
            <w:r w:rsidRPr="007102D4">
              <w:rPr>
                <w:rFonts w:ascii="Calibri" w:eastAsia="Times New Roman" w:hAnsi="Calibri" w:cs="Calibri"/>
                <w:sz w:val="18"/>
                <w:szCs w:val="18"/>
                <w:lang w:val="sr-Latn-RS"/>
              </w:rPr>
              <w:t>3.500.000,00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3.500.000,00</w:t>
            </w:r>
          </w:p>
        </w:tc>
        <w:tc>
          <w:tcPr>
            <w:tcW w:w="1418" w:type="dxa"/>
            <w:tcBorders>
              <w:top w:val="nil"/>
              <w:left w:val="single" w:sz="4" w:space="0" w:color="auto"/>
              <w:bottom w:val="single" w:sz="4" w:space="0" w:color="auto"/>
              <w:right w:val="single" w:sz="4" w:space="0" w:color="auto"/>
            </w:tcBorders>
          </w:tcPr>
          <w:p w:rsidR="00CD6E6E" w:rsidRDefault="0072757B"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2.722.580,25</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3.000.000,00</w:t>
            </w:r>
          </w:p>
        </w:tc>
      </w:tr>
      <w:tr w:rsidR="00CD6E6E"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50.</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55005</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чланарина и котизације</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80.000,00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w:t>
            </w:r>
          </w:p>
        </w:tc>
        <w:tc>
          <w:tcPr>
            <w:tcW w:w="1418" w:type="dxa"/>
            <w:tcBorders>
              <w:top w:val="nil"/>
              <w:left w:val="single" w:sz="4" w:space="0" w:color="auto"/>
              <w:bottom w:val="single" w:sz="4" w:space="0" w:color="auto"/>
              <w:right w:val="single" w:sz="4" w:space="0" w:color="auto"/>
            </w:tcBorders>
          </w:tcPr>
          <w:p w:rsidR="00CD6E6E" w:rsidRDefault="0072757B"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66.000,00</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w:t>
            </w:r>
          </w:p>
        </w:tc>
      </w:tr>
      <w:tr w:rsidR="00CD6E6E" w:rsidRPr="007102D4"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51.</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55006</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Интелектуалне услуге - непроизводне</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40.000,00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w:t>
            </w:r>
          </w:p>
        </w:tc>
        <w:tc>
          <w:tcPr>
            <w:tcW w:w="1418" w:type="dxa"/>
            <w:tcBorders>
              <w:top w:val="nil"/>
              <w:left w:val="single" w:sz="4" w:space="0" w:color="auto"/>
              <w:bottom w:val="single" w:sz="4" w:space="0" w:color="auto"/>
              <w:right w:val="single" w:sz="4" w:space="0" w:color="auto"/>
            </w:tcBorders>
          </w:tcPr>
          <w:p w:rsidR="00CD6E6E" w:rsidRDefault="0072757B"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60.000,00</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w:t>
            </w:r>
          </w:p>
        </w:tc>
      </w:tr>
      <w:tr w:rsidR="00CD6E6E" w:rsidRPr="007102D4"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55008</w:t>
            </w:r>
          </w:p>
        </w:tc>
        <w:tc>
          <w:tcPr>
            <w:tcW w:w="3600" w:type="dxa"/>
            <w:tcBorders>
              <w:top w:val="single" w:sz="4" w:space="0" w:color="auto"/>
              <w:left w:val="nil"/>
              <w:bottom w:val="single" w:sz="4" w:space="0" w:color="auto"/>
              <w:right w:val="single" w:sz="4" w:space="0" w:color="000000"/>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консалтинг услуга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1.500.000,00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2.500.000,00</w:t>
            </w:r>
          </w:p>
        </w:tc>
        <w:tc>
          <w:tcPr>
            <w:tcW w:w="1418" w:type="dxa"/>
            <w:tcBorders>
              <w:top w:val="nil"/>
              <w:left w:val="single" w:sz="4" w:space="0" w:color="auto"/>
              <w:bottom w:val="single" w:sz="4" w:space="0" w:color="auto"/>
              <w:right w:val="single" w:sz="4" w:space="0" w:color="auto"/>
            </w:tcBorders>
          </w:tcPr>
          <w:p w:rsidR="00CD6E6E" w:rsidRDefault="0072757B"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2.401.979,32</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3.000.000,00</w:t>
            </w:r>
          </w:p>
        </w:tc>
      </w:tr>
      <w:tr w:rsidR="00CD6E6E" w:rsidRPr="007102D4"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55100</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репрезентације у соп.просторијама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2.300.000,00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2.500.000,00</w:t>
            </w:r>
          </w:p>
        </w:tc>
        <w:tc>
          <w:tcPr>
            <w:tcW w:w="1418" w:type="dxa"/>
            <w:tcBorders>
              <w:top w:val="nil"/>
              <w:left w:val="single" w:sz="4" w:space="0" w:color="auto"/>
              <w:bottom w:val="single" w:sz="4" w:space="0" w:color="auto"/>
              <w:right w:val="single" w:sz="4" w:space="0" w:color="auto"/>
            </w:tcBorders>
          </w:tcPr>
          <w:p w:rsidR="00CD6E6E" w:rsidRDefault="0072757B"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1.843.020,86</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2.000.000,00</w:t>
            </w:r>
          </w:p>
        </w:tc>
      </w:tr>
      <w:tr w:rsidR="00CD6E6E" w:rsidRPr="007102D4" w:rsidTr="00DE3A33">
        <w:tc>
          <w:tcPr>
            <w:tcW w:w="562" w:type="dxa"/>
            <w:tcBorders>
              <w:top w:val="nil"/>
              <w:left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54.</w:t>
            </w:r>
          </w:p>
        </w:tc>
        <w:tc>
          <w:tcPr>
            <w:tcW w:w="802" w:type="dxa"/>
            <w:tcBorders>
              <w:top w:val="nil"/>
              <w:left w:val="nil"/>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55102</w:t>
            </w:r>
          </w:p>
        </w:tc>
        <w:tc>
          <w:tcPr>
            <w:tcW w:w="3600" w:type="dxa"/>
            <w:tcBorders>
              <w:top w:val="single" w:sz="4" w:space="0" w:color="auto"/>
              <w:left w:val="nil"/>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репрезентације - угоститељске</w:t>
            </w:r>
          </w:p>
        </w:tc>
        <w:tc>
          <w:tcPr>
            <w:tcW w:w="1440" w:type="dxa"/>
            <w:tcBorders>
              <w:top w:val="nil"/>
              <w:left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2.000.000,00</w:t>
            </w:r>
          </w:p>
        </w:tc>
        <w:tc>
          <w:tcPr>
            <w:tcW w:w="1393" w:type="dxa"/>
            <w:tcBorders>
              <w:top w:val="nil"/>
              <w:left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2.000.000,00</w:t>
            </w:r>
          </w:p>
        </w:tc>
        <w:tc>
          <w:tcPr>
            <w:tcW w:w="1418" w:type="dxa"/>
            <w:tcBorders>
              <w:top w:val="nil"/>
              <w:left w:val="single" w:sz="4" w:space="0" w:color="auto"/>
              <w:right w:val="single" w:sz="4" w:space="0" w:color="auto"/>
            </w:tcBorders>
          </w:tcPr>
          <w:p w:rsidR="00CD6E6E" w:rsidRDefault="0072757B"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2.053.514,98</w:t>
            </w:r>
          </w:p>
        </w:tc>
        <w:tc>
          <w:tcPr>
            <w:tcW w:w="1417" w:type="dxa"/>
            <w:tcBorders>
              <w:top w:val="nil"/>
              <w:left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2.500.000,00</w:t>
            </w:r>
          </w:p>
        </w:tc>
      </w:tr>
      <w:tr w:rsidR="00CD6E6E" w:rsidRPr="007102D4" w:rsidTr="00DE3A33">
        <w:tc>
          <w:tcPr>
            <w:tcW w:w="562" w:type="dxa"/>
            <w:tcBorders>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w:t>
            </w:r>
          </w:p>
        </w:tc>
        <w:tc>
          <w:tcPr>
            <w:tcW w:w="802" w:type="dxa"/>
            <w:tcBorders>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55103</w:t>
            </w:r>
          </w:p>
        </w:tc>
        <w:tc>
          <w:tcPr>
            <w:tcW w:w="3600" w:type="dxa"/>
            <w:tcBorders>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репрезентације - смештај</w:t>
            </w:r>
          </w:p>
        </w:tc>
        <w:tc>
          <w:tcPr>
            <w:tcW w:w="1440" w:type="dxa"/>
            <w:tcBorders>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400.000,00</w:t>
            </w:r>
          </w:p>
        </w:tc>
        <w:tc>
          <w:tcPr>
            <w:tcW w:w="1393" w:type="dxa"/>
            <w:tcBorders>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400.000,00</w:t>
            </w:r>
          </w:p>
        </w:tc>
        <w:tc>
          <w:tcPr>
            <w:tcW w:w="1418" w:type="dxa"/>
            <w:tcBorders>
              <w:left w:val="single" w:sz="4" w:space="0" w:color="auto"/>
              <w:bottom w:val="single" w:sz="4" w:space="0" w:color="auto"/>
              <w:right w:val="single" w:sz="4" w:space="0" w:color="auto"/>
            </w:tcBorders>
          </w:tcPr>
          <w:p w:rsidR="00CD6E6E" w:rsidRDefault="0072757B"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343.684,39</w:t>
            </w:r>
          </w:p>
        </w:tc>
        <w:tc>
          <w:tcPr>
            <w:tcW w:w="1417" w:type="dxa"/>
            <w:tcBorders>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400.000,00</w:t>
            </w:r>
          </w:p>
        </w:tc>
      </w:tr>
      <w:tr w:rsidR="00CD6E6E" w:rsidRPr="007102D4"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56.</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55201</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премије осигурања запослених</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1.450.000,00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1.500.000,00</w:t>
            </w:r>
          </w:p>
        </w:tc>
        <w:tc>
          <w:tcPr>
            <w:tcW w:w="1418" w:type="dxa"/>
            <w:tcBorders>
              <w:top w:val="nil"/>
              <w:left w:val="single" w:sz="4" w:space="0" w:color="auto"/>
              <w:bottom w:val="single" w:sz="4" w:space="0" w:color="auto"/>
              <w:right w:val="single" w:sz="4" w:space="0" w:color="auto"/>
            </w:tcBorders>
          </w:tcPr>
          <w:p w:rsidR="00CD6E6E" w:rsidRDefault="0072757B"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2.283.970,53</w:t>
            </w:r>
          </w:p>
        </w:tc>
        <w:tc>
          <w:tcPr>
            <w:tcW w:w="1417" w:type="dxa"/>
            <w:tcBorders>
              <w:top w:val="nil"/>
              <w:left w:val="single" w:sz="4" w:space="0" w:color="auto"/>
              <w:bottom w:val="single" w:sz="4" w:space="0" w:color="auto"/>
              <w:right w:val="single" w:sz="4" w:space="0" w:color="auto"/>
            </w:tcBorders>
          </w:tcPr>
          <w:p w:rsidR="00CD6E6E" w:rsidRDefault="003859AF" w:rsidP="000B3E81">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2.7</w:t>
            </w:r>
            <w:r w:rsidR="000B3E81">
              <w:rPr>
                <w:rFonts w:ascii="Calibri" w:eastAsia="Times New Roman" w:hAnsi="Calibri" w:cs="Calibri"/>
                <w:color w:val="000000"/>
                <w:sz w:val="18"/>
                <w:szCs w:val="18"/>
                <w:lang w:val="sr-Latn-RS"/>
              </w:rPr>
              <w:t>25</w:t>
            </w:r>
            <w:r>
              <w:rPr>
                <w:rFonts w:ascii="Calibri" w:eastAsia="Times New Roman" w:hAnsi="Calibri" w:cs="Calibri"/>
                <w:color w:val="000000"/>
                <w:sz w:val="18"/>
                <w:szCs w:val="18"/>
                <w:lang w:val="sr-Cyrl-RS"/>
              </w:rPr>
              <w:t>.000,00</w:t>
            </w:r>
          </w:p>
        </w:tc>
      </w:tr>
      <w:tr w:rsidR="00CD6E6E" w:rsidRPr="007102D4"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57.</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55202</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осигурања аутомобила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770.000,00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900.000,00</w:t>
            </w:r>
          </w:p>
        </w:tc>
        <w:tc>
          <w:tcPr>
            <w:tcW w:w="1418" w:type="dxa"/>
            <w:tcBorders>
              <w:top w:val="nil"/>
              <w:left w:val="single" w:sz="4" w:space="0" w:color="auto"/>
              <w:bottom w:val="single" w:sz="4" w:space="0" w:color="auto"/>
              <w:right w:val="single" w:sz="4" w:space="0" w:color="auto"/>
            </w:tcBorders>
          </w:tcPr>
          <w:p w:rsidR="00CD6E6E" w:rsidRDefault="0072757B"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838.660,00</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900.000,00</w:t>
            </w:r>
          </w:p>
        </w:tc>
      </w:tr>
      <w:tr w:rsidR="00CD6E6E" w:rsidRPr="007102D4"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58.</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55203</w:t>
            </w:r>
          </w:p>
        </w:tc>
        <w:tc>
          <w:tcPr>
            <w:tcW w:w="3600" w:type="dxa"/>
            <w:tcBorders>
              <w:top w:val="single" w:sz="4" w:space="0" w:color="auto"/>
              <w:left w:val="nil"/>
              <w:bottom w:val="single" w:sz="4" w:space="0" w:color="auto"/>
              <w:right w:val="single" w:sz="4" w:space="0" w:color="000000"/>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осигурања имовине</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1.500.000,00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1.700.000,00</w:t>
            </w:r>
          </w:p>
        </w:tc>
        <w:tc>
          <w:tcPr>
            <w:tcW w:w="1418" w:type="dxa"/>
            <w:tcBorders>
              <w:top w:val="nil"/>
              <w:left w:val="single" w:sz="4" w:space="0" w:color="auto"/>
              <w:bottom w:val="single" w:sz="4" w:space="0" w:color="auto"/>
              <w:right w:val="single" w:sz="4" w:space="0" w:color="auto"/>
            </w:tcBorders>
          </w:tcPr>
          <w:p w:rsidR="00CD6E6E" w:rsidRDefault="0072757B"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1.615.979,00</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1.700.000,00</w:t>
            </w:r>
          </w:p>
        </w:tc>
      </w:tr>
      <w:tr w:rsidR="00CD6E6E" w:rsidRPr="007102D4"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59.</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55205</w:t>
            </w:r>
          </w:p>
        </w:tc>
        <w:tc>
          <w:tcPr>
            <w:tcW w:w="3600" w:type="dxa"/>
            <w:tcBorders>
              <w:top w:val="single" w:sz="4" w:space="0" w:color="auto"/>
              <w:left w:val="nil"/>
              <w:bottom w:val="single" w:sz="4" w:space="0" w:color="auto"/>
              <w:right w:val="single" w:sz="4" w:space="0" w:color="000000"/>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осигурања обезбеђење</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9.000.000,00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7.200.000,00</w:t>
            </w:r>
          </w:p>
        </w:tc>
        <w:tc>
          <w:tcPr>
            <w:tcW w:w="1418" w:type="dxa"/>
            <w:tcBorders>
              <w:top w:val="nil"/>
              <w:left w:val="single" w:sz="4" w:space="0" w:color="auto"/>
              <w:bottom w:val="single" w:sz="4" w:space="0" w:color="auto"/>
              <w:right w:val="single" w:sz="4" w:space="0" w:color="auto"/>
            </w:tcBorders>
          </w:tcPr>
          <w:p w:rsidR="00CD6E6E" w:rsidRDefault="0072757B"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5.045.678,40</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6.000.000,00</w:t>
            </w:r>
          </w:p>
        </w:tc>
      </w:tr>
      <w:tr w:rsidR="00CD6E6E" w:rsidRPr="007102D4"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60.</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55206</w:t>
            </w:r>
          </w:p>
        </w:tc>
        <w:tc>
          <w:tcPr>
            <w:tcW w:w="3600" w:type="dxa"/>
            <w:tcBorders>
              <w:top w:val="single" w:sz="4" w:space="0" w:color="auto"/>
              <w:left w:val="nil"/>
              <w:bottom w:val="single" w:sz="4" w:space="0" w:color="auto"/>
              <w:right w:val="single" w:sz="4" w:space="0" w:color="000000"/>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осигурања путника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5.800.000,00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5.800.000,00</w:t>
            </w:r>
          </w:p>
        </w:tc>
        <w:tc>
          <w:tcPr>
            <w:tcW w:w="1418" w:type="dxa"/>
            <w:tcBorders>
              <w:top w:val="nil"/>
              <w:left w:val="single" w:sz="4" w:space="0" w:color="auto"/>
              <w:bottom w:val="single" w:sz="4" w:space="0" w:color="auto"/>
              <w:right w:val="single" w:sz="4" w:space="0" w:color="auto"/>
            </w:tcBorders>
          </w:tcPr>
          <w:p w:rsidR="00CD6E6E" w:rsidRDefault="0072757B"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w:t>
            </w:r>
            <w:r w:rsidR="00D9063A">
              <w:rPr>
                <w:rFonts w:ascii="Calibri" w:eastAsia="Times New Roman" w:hAnsi="Calibri" w:cs="Calibri"/>
                <w:color w:val="000000"/>
                <w:sz w:val="18"/>
                <w:szCs w:val="18"/>
                <w:lang w:val="sr-Cyrl-RS"/>
              </w:rPr>
              <w:t>161.969,00</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5.000.000,00</w:t>
            </w:r>
          </w:p>
        </w:tc>
      </w:tr>
      <w:tr w:rsidR="00CD6E6E" w:rsidRPr="007102D4"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61.</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55300</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за банкарске услуге</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800.000,00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800.000,00</w:t>
            </w:r>
          </w:p>
        </w:tc>
        <w:tc>
          <w:tcPr>
            <w:tcW w:w="1418" w:type="dxa"/>
            <w:tcBorders>
              <w:top w:val="nil"/>
              <w:left w:val="single" w:sz="4" w:space="0" w:color="auto"/>
              <w:bottom w:val="single" w:sz="4" w:space="0" w:color="auto"/>
              <w:right w:val="single" w:sz="4" w:space="0" w:color="auto"/>
            </w:tcBorders>
          </w:tcPr>
          <w:p w:rsidR="00CD6E6E" w:rsidRDefault="00D9063A"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616.016,24</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800.000,00</w:t>
            </w:r>
          </w:p>
        </w:tc>
      </w:tr>
      <w:tr w:rsidR="00CD6E6E" w:rsidRPr="007102D4"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62.</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55320</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за банкарске услуге-картице</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1.400.000,00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1.500.000,00</w:t>
            </w:r>
          </w:p>
        </w:tc>
        <w:tc>
          <w:tcPr>
            <w:tcW w:w="1418" w:type="dxa"/>
            <w:tcBorders>
              <w:top w:val="nil"/>
              <w:left w:val="single" w:sz="4" w:space="0" w:color="auto"/>
              <w:bottom w:val="single" w:sz="4" w:space="0" w:color="auto"/>
              <w:right w:val="single" w:sz="4" w:space="0" w:color="auto"/>
            </w:tcBorders>
          </w:tcPr>
          <w:p w:rsidR="00CD6E6E" w:rsidRDefault="00D9063A"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1.611.127,79</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2.000.000,00</w:t>
            </w:r>
          </w:p>
        </w:tc>
      </w:tr>
      <w:tr w:rsidR="00CD6E6E" w:rsidRPr="007102D4"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63.</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55400</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Чланарина Привредној комори Србије</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50.000,00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w:t>
            </w:r>
          </w:p>
        </w:tc>
        <w:tc>
          <w:tcPr>
            <w:tcW w:w="1418" w:type="dxa"/>
            <w:tcBorders>
              <w:top w:val="nil"/>
              <w:left w:val="single" w:sz="4" w:space="0" w:color="auto"/>
              <w:bottom w:val="single" w:sz="4" w:space="0" w:color="auto"/>
              <w:right w:val="single" w:sz="4" w:space="0" w:color="auto"/>
            </w:tcBorders>
          </w:tcPr>
          <w:p w:rsidR="00CD6E6E" w:rsidRDefault="00D9063A"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24.273,51</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w:t>
            </w:r>
          </w:p>
        </w:tc>
      </w:tr>
      <w:tr w:rsidR="00CD6E6E" w:rsidRPr="007102D4"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64.</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55500</w:t>
            </w:r>
          </w:p>
        </w:tc>
        <w:tc>
          <w:tcPr>
            <w:tcW w:w="3600" w:type="dxa"/>
            <w:tcBorders>
              <w:top w:val="single" w:sz="4" w:space="0" w:color="auto"/>
              <w:left w:val="nil"/>
              <w:bottom w:val="single" w:sz="4" w:space="0" w:color="auto"/>
              <w:right w:val="single" w:sz="4" w:space="0" w:color="000000"/>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пореза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50.000,00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w:t>
            </w:r>
          </w:p>
        </w:tc>
        <w:tc>
          <w:tcPr>
            <w:tcW w:w="1418" w:type="dxa"/>
            <w:tcBorders>
              <w:top w:val="nil"/>
              <w:left w:val="single" w:sz="4" w:space="0" w:color="auto"/>
              <w:bottom w:val="single" w:sz="4" w:space="0" w:color="auto"/>
              <w:right w:val="single" w:sz="4" w:space="0" w:color="auto"/>
            </w:tcBorders>
          </w:tcPr>
          <w:p w:rsidR="00CD6E6E" w:rsidRDefault="00D9063A"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0,00</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w:t>
            </w:r>
          </w:p>
        </w:tc>
      </w:tr>
      <w:tr w:rsidR="00CD6E6E" w:rsidRPr="007102D4"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65.</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55510</w:t>
            </w:r>
          </w:p>
        </w:tc>
        <w:tc>
          <w:tcPr>
            <w:tcW w:w="3600" w:type="dxa"/>
            <w:tcBorders>
              <w:top w:val="single" w:sz="4" w:space="0" w:color="auto"/>
              <w:left w:val="nil"/>
              <w:bottom w:val="single" w:sz="4" w:space="0" w:color="auto"/>
              <w:right w:val="single" w:sz="4" w:space="0" w:color="000000"/>
            </w:tcBorders>
            <w:shd w:val="clear" w:color="auto" w:fill="auto"/>
            <w:vAlign w:val="center"/>
          </w:tcPr>
          <w:p w:rsidR="00CD6E6E" w:rsidRPr="007102D4" w:rsidRDefault="00CD6E6E" w:rsidP="007102D4">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пореза на имовину</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50.000,00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w:t>
            </w:r>
          </w:p>
        </w:tc>
        <w:tc>
          <w:tcPr>
            <w:tcW w:w="1418" w:type="dxa"/>
            <w:tcBorders>
              <w:top w:val="nil"/>
              <w:left w:val="single" w:sz="4" w:space="0" w:color="auto"/>
              <w:bottom w:val="single" w:sz="4" w:space="0" w:color="auto"/>
              <w:right w:val="single" w:sz="4" w:space="0" w:color="auto"/>
            </w:tcBorders>
          </w:tcPr>
          <w:p w:rsidR="00CD6E6E" w:rsidRDefault="00D9063A"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0,00</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w:t>
            </w:r>
          </w:p>
        </w:tc>
      </w:tr>
      <w:tr w:rsidR="00CD6E6E" w:rsidRPr="007102D4"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66.</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55530</w:t>
            </w:r>
          </w:p>
        </w:tc>
        <w:tc>
          <w:tcPr>
            <w:tcW w:w="3600" w:type="dxa"/>
            <w:tcBorders>
              <w:top w:val="single" w:sz="4" w:space="0" w:color="auto"/>
              <w:left w:val="nil"/>
              <w:bottom w:val="single" w:sz="4" w:space="0" w:color="auto"/>
              <w:right w:val="single" w:sz="4" w:space="0" w:color="000000"/>
            </w:tcBorders>
            <w:shd w:val="clear" w:color="auto" w:fill="auto"/>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Накнада за коришћење парка природе</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1.210.000,00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1.300.000,00</w:t>
            </w:r>
          </w:p>
        </w:tc>
        <w:tc>
          <w:tcPr>
            <w:tcW w:w="1418" w:type="dxa"/>
            <w:tcBorders>
              <w:top w:val="nil"/>
              <w:left w:val="single" w:sz="4" w:space="0" w:color="auto"/>
              <w:bottom w:val="single" w:sz="4" w:space="0" w:color="auto"/>
              <w:right w:val="single" w:sz="4" w:space="0" w:color="auto"/>
            </w:tcBorders>
          </w:tcPr>
          <w:p w:rsidR="00CD6E6E" w:rsidRDefault="00D9063A"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1.505.712,00</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1.510.000,00</w:t>
            </w:r>
          </w:p>
        </w:tc>
      </w:tr>
      <w:tr w:rsidR="003859AF" w:rsidRPr="007102D4"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3859AF" w:rsidRPr="007102D4"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67.</w:t>
            </w:r>
          </w:p>
        </w:tc>
        <w:tc>
          <w:tcPr>
            <w:tcW w:w="802" w:type="dxa"/>
            <w:tcBorders>
              <w:top w:val="nil"/>
              <w:left w:val="nil"/>
              <w:bottom w:val="single" w:sz="4" w:space="0" w:color="auto"/>
              <w:right w:val="single" w:sz="4" w:space="0" w:color="auto"/>
            </w:tcBorders>
            <w:shd w:val="clear" w:color="auto" w:fill="auto"/>
            <w:vAlign w:val="center"/>
          </w:tcPr>
          <w:p w:rsidR="003859AF" w:rsidRPr="007102D4"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55590</w:t>
            </w:r>
          </w:p>
        </w:tc>
        <w:tc>
          <w:tcPr>
            <w:tcW w:w="3600" w:type="dxa"/>
            <w:tcBorders>
              <w:top w:val="single" w:sz="4" w:space="0" w:color="auto"/>
              <w:left w:val="nil"/>
              <w:bottom w:val="single" w:sz="4" w:space="0" w:color="auto"/>
              <w:right w:val="single" w:sz="4" w:space="0" w:color="000000"/>
            </w:tcBorders>
            <w:shd w:val="clear" w:color="auto" w:fill="auto"/>
            <w:vAlign w:val="center"/>
          </w:tcPr>
          <w:p w:rsidR="003859AF" w:rsidRPr="007102D4"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Порез на пренос апсолутних права</w:t>
            </w:r>
          </w:p>
        </w:tc>
        <w:tc>
          <w:tcPr>
            <w:tcW w:w="1440" w:type="dxa"/>
            <w:tcBorders>
              <w:top w:val="nil"/>
              <w:left w:val="single" w:sz="4" w:space="0" w:color="auto"/>
              <w:bottom w:val="single" w:sz="4" w:space="0" w:color="auto"/>
              <w:right w:val="single" w:sz="4" w:space="0" w:color="auto"/>
            </w:tcBorders>
            <w:vAlign w:val="center"/>
          </w:tcPr>
          <w:p w:rsidR="003859AF" w:rsidRPr="007102D4" w:rsidRDefault="003859AF" w:rsidP="007102D4">
            <w:pPr>
              <w:jc w:val="center"/>
              <w:rPr>
                <w:rFonts w:ascii="Calibri" w:eastAsia="Times New Roman" w:hAnsi="Calibri" w:cs="Calibri"/>
                <w:color w:val="000000"/>
                <w:sz w:val="18"/>
                <w:szCs w:val="18"/>
                <w:lang w:val="sr-Latn-RS"/>
              </w:rPr>
            </w:pPr>
          </w:p>
        </w:tc>
        <w:tc>
          <w:tcPr>
            <w:tcW w:w="1393" w:type="dxa"/>
            <w:tcBorders>
              <w:top w:val="nil"/>
              <w:left w:val="single" w:sz="4" w:space="0" w:color="auto"/>
              <w:bottom w:val="single" w:sz="4" w:space="0" w:color="auto"/>
              <w:right w:val="single" w:sz="4" w:space="0" w:color="auto"/>
            </w:tcBorders>
          </w:tcPr>
          <w:p w:rsidR="003859AF" w:rsidRDefault="003859AF" w:rsidP="007102D4">
            <w:pPr>
              <w:jc w:val="center"/>
              <w:rPr>
                <w:rFonts w:ascii="Calibri" w:eastAsia="Times New Roman" w:hAnsi="Calibri" w:cs="Calibri"/>
                <w:color w:val="000000"/>
                <w:sz w:val="18"/>
                <w:szCs w:val="18"/>
                <w:lang w:val="sr-Cyrl-RS"/>
              </w:rPr>
            </w:pPr>
          </w:p>
        </w:tc>
        <w:tc>
          <w:tcPr>
            <w:tcW w:w="1418" w:type="dxa"/>
            <w:tcBorders>
              <w:top w:val="nil"/>
              <w:left w:val="single" w:sz="4" w:space="0" w:color="auto"/>
              <w:bottom w:val="single" w:sz="4" w:space="0" w:color="auto"/>
              <w:right w:val="single" w:sz="4" w:space="0" w:color="auto"/>
            </w:tcBorders>
          </w:tcPr>
          <w:p w:rsidR="003859AF" w:rsidRDefault="00D9063A"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146.875,00</w:t>
            </w:r>
          </w:p>
        </w:tc>
        <w:tc>
          <w:tcPr>
            <w:tcW w:w="1417" w:type="dxa"/>
            <w:tcBorders>
              <w:top w:val="nil"/>
              <w:left w:val="single" w:sz="4" w:space="0" w:color="auto"/>
              <w:bottom w:val="single" w:sz="4" w:space="0" w:color="auto"/>
              <w:right w:val="single" w:sz="4" w:space="0" w:color="auto"/>
            </w:tcBorders>
          </w:tcPr>
          <w:p w:rsidR="003859AF"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150.000,00</w:t>
            </w:r>
          </w:p>
        </w:tc>
      </w:tr>
      <w:tr w:rsidR="00CD6E6E" w:rsidRPr="007102D4"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68</w:t>
            </w:r>
            <w:r w:rsidR="00CD6E6E" w:rsidRPr="007102D4">
              <w:rPr>
                <w:rFonts w:ascii="Calibri" w:eastAsia="Times New Roman" w:hAnsi="Calibri" w:cs="Calibri"/>
                <w:color w:val="000000"/>
                <w:sz w:val="18"/>
                <w:szCs w:val="18"/>
                <w:lang w:val="sr-Cyrl-RS"/>
              </w:rPr>
              <w:t>.</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55900</w:t>
            </w:r>
          </w:p>
        </w:tc>
        <w:tc>
          <w:tcPr>
            <w:tcW w:w="3600" w:type="dxa"/>
            <w:tcBorders>
              <w:top w:val="single" w:sz="4" w:space="0" w:color="auto"/>
              <w:left w:val="nil"/>
              <w:bottom w:val="single" w:sz="4" w:space="0" w:color="auto"/>
              <w:right w:val="single" w:sz="4" w:space="0" w:color="000000"/>
            </w:tcBorders>
            <w:shd w:val="clear" w:color="auto" w:fill="auto"/>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Остали нематеријални трошкови</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3.000.000,00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3.000.000,00</w:t>
            </w:r>
          </w:p>
        </w:tc>
        <w:tc>
          <w:tcPr>
            <w:tcW w:w="1418" w:type="dxa"/>
            <w:tcBorders>
              <w:top w:val="nil"/>
              <w:left w:val="single" w:sz="4" w:space="0" w:color="auto"/>
              <w:bottom w:val="single" w:sz="4" w:space="0" w:color="auto"/>
              <w:right w:val="single" w:sz="4" w:space="0" w:color="auto"/>
            </w:tcBorders>
          </w:tcPr>
          <w:p w:rsidR="00CD6E6E" w:rsidRDefault="00D9063A"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315.889,97</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2.500.000,00</w:t>
            </w:r>
          </w:p>
        </w:tc>
      </w:tr>
      <w:tr w:rsidR="00CD6E6E" w:rsidRPr="007102D4"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69</w:t>
            </w:r>
            <w:r w:rsidR="00CD6E6E" w:rsidRPr="007102D4">
              <w:rPr>
                <w:rFonts w:ascii="Calibri" w:eastAsia="Times New Roman" w:hAnsi="Calibri" w:cs="Calibri"/>
                <w:color w:val="000000"/>
                <w:sz w:val="18"/>
                <w:szCs w:val="18"/>
                <w:lang w:val="sr-Cyrl-RS"/>
              </w:rPr>
              <w:t>.</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55910</w:t>
            </w:r>
          </w:p>
        </w:tc>
        <w:tc>
          <w:tcPr>
            <w:tcW w:w="3600" w:type="dxa"/>
            <w:tcBorders>
              <w:top w:val="single" w:sz="4" w:space="0" w:color="auto"/>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Трошкови судских и административних такси</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250.000,00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250.000,00</w:t>
            </w:r>
          </w:p>
        </w:tc>
        <w:tc>
          <w:tcPr>
            <w:tcW w:w="1418" w:type="dxa"/>
            <w:tcBorders>
              <w:top w:val="nil"/>
              <w:left w:val="single" w:sz="4" w:space="0" w:color="auto"/>
              <w:bottom w:val="single" w:sz="4" w:space="0" w:color="auto"/>
              <w:right w:val="single" w:sz="4" w:space="0" w:color="auto"/>
            </w:tcBorders>
          </w:tcPr>
          <w:p w:rsidR="00CD6E6E" w:rsidRDefault="00D9063A"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109.378,98</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250.000,00</w:t>
            </w:r>
          </w:p>
        </w:tc>
      </w:tr>
      <w:tr w:rsidR="00CD6E6E" w:rsidRPr="007102D4"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70</w:t>
            </w:r>
            <w:r w:rsidR="00CD6E6E" w:rsidRPr="007102D4">
              <w:rPr>
                <w:rFonts w:ascii="Calibri" w:eastAsia="Times New Roman" w:hAnsi="Calibri" w:cs="Calibri"/>
                <w:color w:val="000000"/>
                <w:sz w:val="18"/>
                <w:szCs w:val="18"/>
                <w:lang w:val="sr-Cyrl-RS"/>
              </w:rPr>
              <w:t>.</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55911</w:t>
            </w:r>
          </w:p>
        </w:tc>
        <w:tc>
          <w:tcPr>
            <w:tcW w:w="3600" w:type="dxa"/>
            <w:tcBorders>
              <w:top w:val="single" w:sz="4" w:space="0" w:color="auto"/>
              <w:left w:val="nil"/>
              <w:bottom w:val="single" w:sz="4" w:space="0" w:color="auto"/>
              <w:right w:val="single" w:sz="4" w:space="0" w:color="000000"/>
            </w:tcBorders>
            <w:shd w:val="clear" w:color="auto" w:fill="auto"/>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Остале таксе ртс,вод допринос</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250.000,00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350.000,00</w:t>
            </w:r>
          </w:p>
        </w:tc>
        <w:tc>
          <w:tcPr>
            <w:tcW w:w="1418" w:type="dxa"/>
            <w:tcBorders>
              <w:top w:val="nil"/>
              <w:left w:val="single" w:sz="4" w:space="0" w:color="auto"/>
              <w:bottom w:val="single" w:sz="4" w:space="0" w:color="auto"/>
              <w:right w:val="single" w:sz="4" w:space="0" w:color="auto"/>
            </w:tcBorders>
          </w:tcPr>
          <w:p w:rsidR="00CD6E6E" w:rsidRDefault="00D9063A"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40.426,05</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w:t>
            </w:r>
          </w:p>
        </w:tc>
      </w:tr>
      <w:tr w:rsidR="00CD6E6E" w:rsidRPr="007102D4"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71</w:t>
            </w:r>
            <w:r w:rsidR="00CD6E6E" w:rsidRPr="007102D4">
              <w:rPr>
                <w:rFonts w:ascii="Calibri" w:eastAsia="Times New Roman" w:hAnsi="Calibri" w:cs="Calibri"/>
                <w:color w:val="000000"/>
                <w:sz w:val="18"/>
                <w:szCs w:val="18"/>
                <w:lang w:val="sr-Cyrl-RS"/>
              </w:rPr>
              <w:t>.</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56200</w:t>
            </w:r>
          </w:p>
        </w:tc>
        <w:tc>
          <w:tcPr>
            <w:tcW w:w="3600" w:type="dxa"/>
            <w:tcBorders>
              <w:top w:val="single" w:sz="4" w:space="0" w:color="auto"/>
              <w:left w:val="nil"/>
              <w:bottom w:val="single" w:sz="4" w:space="0" w:color="auto"/>
              <w:right w:val="single" w:sz="4" w:space="0" w:color="000000"/>
            </w:tcBorders>
            <w:shd w:val="clear" w:color="auto" w:fill="auto"/>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Расходи камата по основу кредита и зајмова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2.000.000,00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3.000.000,00</w:t>
            </w:r>
          </w:p>
        </w:tc>
        <w:tc>
          <w:tcPr>
            <w:tcW w:w="1418" w:type="dxa"/>
            <w:tcBorders>
              <w:top w:val="nil"/>
              <w:left w:val="single" w:sz="4" w:space="0" w:color="auto"/>
              <w:bottom w:val="single" w:sz="4" w:space="0" w:color="auto"/>
              <w:right w:val="single" w:sz="4" w:space="0" w:color="auto"/>
            </w:tcBorders>
          </w:tcPr>
          <w:p w:rsidR="00CD6E6E" w:rsidRDefault="00D9063A"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4.918.955,09</w:t>
            </w:r>
          </w:p>
        </w:tc>
        <w:tc>
          <w:tcPr>
            <w:tcW w:w="1417" w:type="dxa"/>
            <w:tcBorders>
              <w:top w:val="nil"/>
              <w:left w:val="single" w:sz="4" w:space="0" w:color="auto"/>
              <w:bottom w:val="single" w:sz="4" w:space="0" w:color="auto"/>
              <w:right w:val="single" w:sz="4" w:space="0" w:color="auto"/>
            </w:tcBorders>
          </w:tcPr>
          <w:p w:rsidR="00CD6E6E" w:rsidRDefault="00D9063A"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6.1</w:t>
            </w:r>
            <w:r w:rsidR="003859AF">
              <w:rPr>
                <w:rFonts w:ascii="Calibri" w:eastAsia="Times New Roman" w:hAnsi="Calibri" w:cs="Calibri"/>
                <w:color w:val="000000"/>
                <w:sz w:val="18"/>
                <w:szCs w:val="18"/>
                <w:lang w:val="sr-Cyrl-RS"/>
              </w:rPr>
              <w:t>00.000,00</w:t>
            </w:r>
          </w:p>
        </w:tc>
      </w:tr>
      <w:tr w:rsidR="003859AF" w:rsidRPr="007102D4"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3859AF" w:rsidRPr="007102D4"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lastRenderedPageBreak/>
              <w:t>72.</w:t>
            </w:r>
          </w:p>
        </w:tc>
        <w:tc>
          <w:tcPr>
            <w:tcW w:w="802" w:type="dxa"/>
            <w:tcBorders>
              <w:top w:val="nil"/>
              <w:left w:val="nil"/>
              <w:bottom w:val="single" w:sz="4" w:space="0" w:color="auto"/>
              <w:right w:val="single" w:sz="4" w:space="0" w:color="auto"/>
            </w:tcBorders>
            <w:shd w:val="clear" w:color="auto" w:fill="auto"/>
            <w:vAlign w:val="center"/>
          </w:tcPr>
          <w:p w:rsidR="003859AF" w:rsidRPr="007102D4"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57450</w:t>
            </w:r>
          </w:p>
        </w:tc>
        <w:tc>
          <w:tcPr>
            <w:tcW w:w="3600" w:type="dxa"/>
            <w:tcBorders>
              <w:top w:val="single" w:sz="4" w:space="0" w:color="auto"/>
              <w:left w:val="nil"/>
              <w:bottom w:val="single" w:sz="4" w:space="0" w:color="auto"/>
              <w:right w:val="single" w:sz="4" w:space="0" w:color="000000"/>
            </w:tcBorders>
            <w:shd w:val="clear" w:color="auto" w:fill="auto"/>
            <w:vAlign w:val="center"/>
          </w:tcPr>
          <w:p w:rsidR="003859AF" w:rsidRPr="007102D4"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Мањкови робе</w:t>
            </w:r>
          </w:p>
        </w:tc>
        <w:tc>
          <w:tcPr>
            <w:tcW w:w="1440" w:type="dxa"/>
            <w:tcBorders>
              <w:top w:val="nil"/>
              <w:left w:val="single" w:sz="4" w:space="0" w:color="auto"/>
              <w:bottom w:val="single" w:sz="4" w:space="0" w:color="auto"/>
              <w:right w:val="single" w:sz="4" w:space="0" w:color="auto"/>
            </w:tcBorders>
            <w:vAlign w:val="center"/>
          </w:tcPr>
          <w:p w:rsidR="003859AF" w:rsidRPr="007102D4" w:rsidRDefault="003859AF" w:rsidP="007102D4">
            <w:pPr>
              <w:jc w:val="center"/>
              <w:rPr>
                <w:rFonts w:ascii="Calibri" w:eastAsia="Times New Roman" w:hAnsi="Calibri" w:cs="Calibri"/>
                <w:color w:val="000000"/>
                <w:sz w:val="18"/>
                <w:szCs w:val="18"/>
                <w:lang w:val="sr-Latn-RS"/>
              </w:rPr>
            </w:pPr>
          </w:p>
        </w:tc>
        <w:tc>
          <w:tcPr>
            <w:tcW w:w="1393" w:type="dxa"/>
            <w:tcBorders>
              <w:top w:val="nil"/>
              <w:left w:val="single" w:sz="4" w:space="0" w:color="auto"/>
              <w:bottom w:val="single" w:sz="4" w:space="0" w:color="auto"/>
              <w:right w:val="single" w:sz="4" w:space="0" w:color="auto"/>
            </w:tcBorders>
          </w:tcPr>
          <w:p w:rsidR="003859AF" w:rsidRDefault="003859AF" w:rsidP="007102D4">
            <w:pPr>
              <w:jc w:val="center"/>
              <w:rPr>
                <w:rFonts w:ascii="Calibri" w:eastAsia="Times New Roman" w:hAnsi="Calibri" w:cs="Calibri"/>
                <w:color w:val="000000"/>
                <w:sz w:val="18"/>
                <w:szCs w:val="18"/>
                <w:lang w:val="sr-Cyrl-RS"/>
              </w:rPr>
            </w:pPr>
          </w:p>
        </w:tc>
        <w:tc>
          <w:tcPr>
            <w:tcW w:w="1418" w:type="dxa"/>
            <w:tcBorders>
              <w:top w:val="nil"/>
              <w:left w:val="single" w:sz="4" w:space="0" w:color="auto"/>
              <w:bottom w:val="single" w:sz="4" w:space="0" w:color="auto"/>
              <w:right w:val="single" w:sz="4" w:space="0" w:color="auto"/>
            </w:tcBorders>
          </w:tcPr>
          <w:p w:rsidR="003859AF" w:rsidRDefault="00D9063A"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46.835,00</w:t>
            </w:r>
          </w:p>
        </w:tc>
        <w:tc>
          <w:tcPr>
            <w:tcW w:w="1417" w:type="dxa"/>
            <w:tcBorders>
              <w:top w:val="nil"/>
              <w:left w:val="single" w:sz="4" w:space="0" w:color="auto"/>
              <w:bottom w:val="single" w:sz="4" w:space="0" w:color="auto"/>
              <w:right w:val="single" w:sz="4" w:space="0" w:color="auto"/>
            </w:tcBorders>
          </w:tcPr>
          <w:p w:rsidR="003859AF"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150.000,00</w:t>
            </w:r>
          </w:p>
        </w:tc>
      </w:tr>
      <w:tr w:rsidR="00CD6E6E" w:rsidRPr="007102D4"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73</w:t>
            </w:r>
            <w:r w:rsidR="00CD6E6E" w:rsidRPr="007102D4">
              <w:rPr>
                <w:rFonts w:ascii="Calibri" w:eastAsia="Times New Roman" w:hAnsi="Calibri" w:cs="Calibri"/>
                <w:color w:val="000000"/>
                <w:sz w:val="18"/>
                <w:szCs w:val="18"/>
                <w:lang w:val="sr-Cyrl-RS"/>
              </w:rPr>
              <w:t>.</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57920</w:t>
            </w:r>
          </w:p>
        </w:tc>
        <w:tc>
          <w:tcPr>
            <w:tcW w:w="3600" w:type="dxa"/>
            <w:tcBorders>
              <w:top w:val="single" w:sz="4" w:space="0" w:color="auto"/>
              <w:left w:val="nil"/>
              <w:bottom w:val="single" w:sz="4" w:space="0" w:color="auto"/>
              <w:right w:val="single" w:sz="4" w:space="0" w:color="000000"/>
            </w:tcBorders>
            <w:shd w:val="clear" w:color="auto" w:fill="auto"/>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Донације</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1.700.000,00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1.700.000,00</w:t>
            </w:r>
          </w:p>
        </w:tc>
        <w:tc>
          <w:tcPr>
            <w:tcW w:w="1418" w:type="dxa"/>
            <w:tcBorders>
              <w:top w:val="nil"/>
              <w:left w:val="single" w:sz="4" w:space="0" w:color="auto"/>
              <w:bottom w:val="single" w:sz="4" w:space="0" w:color="auto"/>
              <w:right w:val="single" w:sz="4" w:space="0" w:color="auto"/>
            </w:tcBorders>
          </w:tcPr>
          <w:p w:rsidR="00CD6E6E" w:rsidRDefault="00D9063A"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1.550.300,00</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1.700.000,00</w:t>
            </w:r>
          </w:p>
        </w:tc>
      </w:tr>
      <w:tr w:rsidR="00CD6E6E" w:rsidRPr="007102D4"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74</w:t>
            </w:r>
            <w:r w:rsidR="00CD6E6E" w:rsidRPr="007102D4">
              <w:rPr>
                <w:rFonts w:ascii="Calibri" w:eastAsia="Times New Roman" w:hAnsi="Calibri" w:cs="Calibri"/>
                <w:color w:val="000000"/>
                <w:sz w:val="18"/>
                <w:szCs w:val="18"/>
                <w:lang w:val="sr-Cyrl-RS"/>
              </w:rPr>
              <w:t>.</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57940</w:t>
            </w:r>
          </w:p>
        </w:tc>
        <w:tc>
          <w:tcPr>
            <w:tcW w:w="3600" w:type="dxa"/>
            <w:tcBorders>
              <w:top w:val="single" w:sz="4" w:space="0" w:color="auto"/>
              <w:left w:val="nil"/>
              <w:bottom w:val="single" w:sz="4" w:space="0" w:color="auto"/>
              <w:right w:val="single" w:sz="4" w:space="0" w:color="000000"/>
            </w:tcBorders>
            <w:shd w:val="clear" w:color="auto" w:fill="auto"/>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Расходи по основу накнаде штете трећим лицима</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w:t>
            </w:r>
          </w:p>
        </w:tc>
        <w:tc>
          <w:tcPr>
            <w:tcW w:w="1418" w:type="dxa"/>
            <w:tcBorders>
              <w:top w:val="nil"/>
              <w:left w:val="single" w:sz="4" w:space="0" w:color="auto"/>
              <w:bottom w:val="single" w:sz="4" w:space="0" w:color="auto"/>
              <w:right w:val="single" w:sz="4" w:space="0" w:color="auto"/>
            </w:tcBorders>
          </w:tcPr>
          <w:p w:rsidR="00CD6E6E" w:rsidRDefault="00D9063A"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593.437.,70</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600.000,00</w:t>
            </w:r>
          </w:p>
        </w:tc>
      </w:tr>
      <w:tr w:rsidR="00CD6E6E" w:rsidRPr="007102D4"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75</w:t>
            </w:r>
            <w:r w:rsidR="00CD6E6E" w:rsidRPr="007102D4">
              <w:rPr>
                <w:rFonts w:ascii="Calibri" w:eastAsia="Times New Roman" w:hAnsi="Calibri" w:cs="Calibri"/>
                <w:color w:val="000000"/>
                <w:sz w:val="18"/>
                <w:szCs w:val="18"/>
                <w:lang w:val="sr-Cyrl-RS"/>
              </w:rPr>
              <w:t>.</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47900</w:t>
            </w:r>
          </w:p>
        </w:tc>
        <w:tc>
          <w:tcPr>
            <w:tcW w:w="3600" w:type="dxa"/>
            <w:tcBorders>
              <w:top w:val="single" w:sz="4" w:space="0" w:color="auto"/>
              <w:left w:val="nil"/>
              <w:bottom w:val="single" w:sz="4" w:space="0" w:color="auto"/>
              <w:right w:val="single" w:sz="4" w:space="0" w:color="000000"/>
            </w:tcBorders>
            <w:shd w:val="clear" w:color="auto" w:fill="auto"/>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Обавезе плаћања пореза на додатну вредност</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17.000.000,00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15.500.000,00</w:t>
            </w:r>
          </w:p>
        </w:tc>
        <w:tc>
          <w:tcPr>
            <w:tcW w:w="1418" w:type="dxa"/>
            <w:tcBorders>
              <w:top w:val="nil"/>
              <w:left w:val="single" w:sz="4" w:space="0" w:color="auto"/>
              <w:bottom w:val="single" w:sz="4" w:space="0" w:color="auto"/>
              <w:right w:val="single" w:sz="4" w:space="0" w:color="auto"/>
            </w:tcBorders>
          </w:tcPr>
          <w:p w:rsidR="00CD6E6E" w:rsidRDefault="00D9063A"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23.909.326,76</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29.000.000,00</w:t>
            </w:r>
          </w:p>
        </w:tc>
      </w:tr>
      <w:tr w:rsidR="00CD6E6E" w:rsidRPr="007102D4" w:rsidTr="00DE3A33">
        <w:tc>
          <w:tcPr>
            <w:tcW w:w="562" w:type="dxa"/>
            <w:tcBorders>
              <w:top w:val="nil"/>
              <w:left w:val="single" w:sz="4" w:space="0" w:color="auto"/>
              <w:bottom w:val="single" w:sz="4" w:space="0" w:color="auto"/>
              <w:right w:val="single" w:sz="4" w:space="0" w:color="auto"/>
            </w:tcBorders>
            <w:shd w:val="clear" w:color="auto" w:fill="auto"/>
            <w:vAlign w:val="center"/>
          </w:tcPr>
          <w:p w:rsidR="00CD6E6E" w:rsidRPr="007102D4"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76</w:t>
            </w:r>
            <w:r w:rsidR="00CD6E6E" w:rsidRPr="007102D4">
              <w:rPr>
                <w:rFonts w:ascii="Calibri" w:eastAsia="Times New Roman" w:hAnsi="Calibri" w:cs="Calibri"/>
                <w:color w:val="000000"/>
                <w:sz w:val="18"/>
                <w:szCs w:val="18"/>
                <w:lang w:val="sr-Cyrl-RS"/>
              </w:rPr>
              <w:t>.</w:t>
            </w:r>
          </w:p>
        </w:tc>
        <w:tc>
          <w:tcPr>
            <w:tcW w:w="802" w:type="dxa"/>
            <w:tcBorders>
              <w:top w:val="nil"/>
              <w:left w:val="nil"/>
              <w:bottom w:val="single" w:sz="4" w:space="0" w:color="auto"/>
              <w:right w:val="single" w:sz="4" w:space="0" w:color="auto"/>
            </w:tcBorders>
            <w:shd w:val="clear" w:color="auto" w:fill="auto"/>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48100</w:t>
            </w:r>
          </w:p>
        </w:tc>
        <w:tc>
          <w:tcPr>
            <w:tcW w:w="3600" w:type="dxa"/>
            <w:tcBorders>
              <w:top w:val="single" w:sz="4" w:space="0" w:color="auto"/>
              <w:left w:val="nil"/>
              <w:bottom w:val="single" w:sz="4" w:space="0" w:color="auto"/>
              <w:right w:val="single" w:sz="4" w:space="0" w:color="000000"/>
            </w:tcBorders>
            <w:shd w:val="clear" w:color="auto" w:fill="auto"/>
            <w:vAlign w:val="center"/>
          </w:tcPr>
          <w:p w:rsidR="00CD6E6E" w:rsidRPr="007102D4" w:rsidRDefault="00CD6E6E" w:rsidP="007102D4">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Обавезе плаћања пореза на добит</w:t>
            </w:r>
          </w:p>
        </w:tc>
        <w:tc>
          <w:tcPr>
            <w:tcW w:w="1440" w:type="dxa"/>
            <w:tcBorders>
              <w:top w:val="nil"/>
              <w:left w:val="single" w:sz="4" w:space="0" w:color="auto"/>
              <w:bottom w:val="single" w:sz="4" w:space="0" w:color="auto"/>
              <w:right w:val="single" w:sz="4" w:space="0" w:color="auto"/>
            </w:tcBorders>
            <w:vAlign w:val="center"/>
          </w:tcPr>
          <w:p w:rsidR="00CD6E6E" w:rsidRPr="007102D4" w:rsidRDefault="00CD6E6E" w:rsidP="007102D4">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6.630.000,00</w:t>
            </w:r>
          </w:p>
        </w:tc>
        <w:tc>
          <w:tcPr>
            <w:tcW w:w="1393" w:type="dxa"/>
            <w:tcBorders>
              <w:top w:val="nil"/>
              <w:left w:val="single" w:sz="4" w:space="0" w:color="auto"/>
              <w:bottom w:val="single" w:sz="4" w:space="0" w:color="auto"/>
              <w:right w:val="single" w:sz="4" w:space="0" w:color="auto"/>
            </w:tcBorders>
          </w:tcPr>
          <w:p w:rsidR="00CD6E6E" w:rsidRPr="00E758AF" w:rsidRDefault="00CD6E6E"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0,00</w:t>
            </w:r>
          </w:p>
        </w:tc>
        <w:tc>
          <w:tcPr>
            <w:tcW w:w="1418"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0,00</w:t>
            </w:r>
          </w:p>
        </w:tc>
        <w:tc>
          <w:tcPr>
            <w:tcW w:w="1417" w:type="dxa"/>
            <w:tcBorders>
              <w:top w:val="nil"/>
              <w:left w:val="single" w:sz="4" w:space="0" w:color="auto"/>
              <w:bottom w:val="single" w:sz="4" w:space="0" w:color="auto"/>
              <w:right w:val="single" w:sz="4" w:space="0" w:color="auto"/>
            </w:tcBorders>
          </w:tcPr>
          <w:p w:rsidR="00CD6E6E" w:rsidRDefault="003859AF" w:rsidP="007102D4">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0,00</w:t>
            </w:r>
          </w:p>
        </w:tc>
      </w:tr>
      <w:tr w:rsidR="00CD6E6E" w:rsidRPr="007102D4" w:rsidTr="00DE3A33">
        <w:tc>
          <w:tcPr>
            <w:tcW w:w="4964" w:type="dxa"/>
            <w:gridSpan w:val="3"/>
            <w:shd w:val="clear" w:color="auto" w:fill="BFBFBF" w:themeFill="background1" w:themeFillShade="BF"/>
            <w:vAlign w:val="center"/>
          </w:tcPr>
          <w:p w:rsidR="00CD6E6E" w:rsidRPr="007102D4" w:rsidRDefault="00CD6E6E" w:rsidP="007102D4">
            <w:pPr>
              <w:tabs>
                <w:tab w:val="left" w:pos="8427"/>
              </w:tabs>
              <w:ind w:right="28"/>
              <w:jc w:val="center"/>
              <w:rPr>
                <w:rFonts w:cstheme="minorHAnsi"/>
                <w:sz w:val="18"/>
                <w:szCs w:val="18"/>
                <w:lang w:val="sr-Cyrl-RS"/>
              </w:rPr>
            </w:pPr>
            <w:r w:rsidRPr="007102D4">
              <w:rPr>
                <w:rFonts w:cstheme="minorHAnsi"/>
                <w:b/>
                <w:bCs/>
                <w:sz w:val="18"/>
                <w:szCs w:val="18"/>
                <w:lang w:val="sr-Cyrl-RS"/>
              </w:rPr>
              <w:t>УКУПНО</w:t>
            </w:r>
          </w:p>
        </w:tc>
        <w:tc>
          <w:tcPr>
            <w:tcW w:w="1440" w:type="dxa"/>
            <w:vAlign w:val="center"/>
          </w:tcPr>
          <w:p w:rsidR="00CD6E6E" w:rsidRPr="007102D4" w:rsidRDefault="00CD6E6E" w:rsidP="007102D4">
            <w:pPr>
              <w:tabs>
                <w:tab w:val="left" w:pos="8427"/>
              </w:tabs>
              <w:ind w:right="28"/>
              <w:jc w:val="center"/>
              <w:rPr>
                <w:rFonts w:cstheme="minorHAnsi"/>
                <w:b/>
                <w:sz w:val="18"/>
                <w:szCs w:val="18"/>
                <w:lang w:val="sr-Latn-RS"/>
              </w:rPr>
            </w:pPr>
            <w:r w:rsidRPr="007102D4">
              <w:rPr>
                <w:rFonts w:cstheme="minorHAnsi"/>
                <w:b/>
                <w:sz w:val="18"/>
                <w:szCs w:val="18"/>
                <w:lang w:val="sr-Latn-RS"/>
              </w:rPr>
              <w:t>277.380.000,00</w:t>
            </w:r>
          </w:p>
        </w:tc>
        <w:tc>
          <w:tcPr>
            <w:tcW w:w="1393" w:type="dxa"/>
          </w:tcPr>
          <w:p w:rsidR="00CD6E6E" w:rsidRPr="00E758AF" w:rsidRDefault="00CD6E6E" w:rsidP="007102D4">
            <w:pPr>
              <w:tabs>
                <w:tab w:val="left" w:pos="8427"/>
              </w:tabs>
              <w:ind w:right="28"/>
              <w:jc w:val="center"/>
              <w:rPr>
                <w:rFonts w:cstheme="minorHAnsi"/>
                <w:b/>
                <w:sz w:val="18"/>
                <w:szCs w:val="18"/>
                <w:lang w:val="sr-Cyrl-RS"/>
              </w:rPr>
            </w:pPr>
            <w:r>
              <w:rPr>
                <w:rFonts w:cstheme="minorHAnsi"/>
                <w:b/>
                <w:sz w:val="18"/>
                <w:szCs w:val="18"/>
                <w:lang w:val="sr-Cyrl-RS"/>
              </w:rPr>
              <w:t>343.675.000,00</w:t>
            </w:r>
          </w:p>
        </w:tc>
        <w:tc>
          <w:tcPr>
            <w:tcW w:w="1418" w:type="dxa"/>
          </w:tcPr>
          <w:p w:rsidR="00CD6E6E" w:rsidRDefault="004C0B8E" w:rsidP="004C0B8E">
            <w:pPr>
              <w:tabs>
                <w:tab w:val="left" w:pos="8427"/>
              </w:tabs>
              <w:ind w:right="28"/>
              <w:jc w:val="center"/>
              <w:rPr>
                <w:rFonts w:cstheme="minorHAnsi"/>
                <w:b/>
                <w:sz w:val="18"/>
                <w:szCs w:val="18"/>
                <w:lang w:val="sr-Cyrl-RS"/>
              </w:rPr>
            </w:pPr>
            <w:r>
              <w:rPr>
                <w:rFonts w:cstheme="minorHAnsi"/>
                <w:b/>
                <w:sz w:val="18"/>
                <w:szCs w:val="18"/>
                <w:lang w:val="sr-Cyrl-RS"/>
              </w:rPr>
              <w:t>252.159.789,09</w:t>
            </w:r>
          </w:p>
        </w:tc>
        <w:tc>
          <w:tcPr>
            <w:tcW w:w="1417" w:type="dxa"/>
          </w:tcPr>
          <w:p w:rsidR="00CD6E6E" w:rsidRPr="00DE3A33" w:rsidRDefault="00DE3A33" w:rsidP="007102D4">
            <w:pPr>
              <w:tabs>
                <w:tab w:val="left" w:pos="8427"/>
              </w:tabs>
              <w:ind w:right="28"/>
              <w:jc w:val="center"/>
              <w:rPr>
                <w:rFonts w:cstheme="minorHAnsi"/>
                <w:b/>
                <w:sz w:val="18"/>
                <w:szCs w:val="18"/>
                <w:lang w:val="sr-Latn-RS"/>
              </w:rPr>
            </w:pPr>
            <w:r>
              <w:rPr>
                <w:rFonts w:cstheme="minorHAnsi"/>
                <w:b/>
                <w:sz w:val="18"/>
                <w:szCs w:val="18"/>
                <w:lang w:val="sr-Latn-RS"/>
              </w:rPr>
              <w:t>340.410.000,00</w:t>
            </w:r>
          </w:p>
        </w:tc>
      </w:tr>
    </w:tbl>
    <w:p w:rsidR="00FA6079" w:rsidRPr="007102D4" w:rsidRDefault="00FA6079" w:rsidP="00FA6079">
      <w:pPr>
        <w:tabs>
          <w:tab w:val="left" w:pos="8427"/>
        </w:tabs>
        <w:ind w:right="28"/>
        <w:jc w:val="both"/>
        <w:rPr>
          <w:rFonts w:cstheme="minorHAnsi"/>
          <w:sz w:val="18"/>
          <w:szCs w:val="18"/>
          <w:lang w:val="sr-Latn-RS"/>
        </w:rPr>
      </w:pPr>
    </w:p>
    <w:p w:rsidR="00FA6079" w:rsidRDefault="00FA6079" w:rsidP="00FA6079">
      <w:pPr>
        <w:tabs>
          <w:tab w:val="left" w:pos="8427"/>
        </w:tabs>
        <w:ind w:right="28"/>
        <w:jc w:val="both"/>
        <w:rPr>
          <w:rFonts w:cstheme="minorHAnsi"/>
          <w:lang w:val="sr-Latn-RS"/>
        </w:rPr>
      </w:pPr>
    </w:p>
    <w:p w:rsidR="00A16450" w:rsidRDefault="00A16450" w:rsidP="00FA6079">
      <w:pPr>
        <w:tabs>
          <w:tab w:val="left" w:pos="8427"/>
        </w:tabs>
        <w:ind w:right="28"/>
        <w:jc w:val="both"/>
        <w:rPr>
          <w:rFonts w:cstheme="minorHAnsi"/>
          <w:lang w:val="sr-Latn-RS"/>
        </w:rPr>
      </w:pPr>
      <w:bookmarkStart w:id="13" w:name="_GoBack"/>
      <w:bookmarkEnd w:id="13"/>
    </w:p>
    <w:p w:rsidR="00FA6079" w:rsidRDefault="00FA6079" w:rsidP="00FA6079">
      <w:pPr>
        <w:pStyle w:val="Heading2"/>
        <w:jc w:val="center"/>
        <w:rPr>
          <w:lang w:val="sr-Cyrl-RS"/>
        </w:rPr>
      </w:pPr>
      <w:bookmarkStart w:id="14" w:name="_Toc184284942"/>
      <w:r>
        <w:rPr>
          <w:lang w:val="sr-Cyrl-RS"/>
        </w:rPr>
        <w:t>ПЛАН ЗАРАДА И ЗАПОШЉАВАЊА</w:t>
      </w:r>
      <w:bookmarkEnd w:id="14"/>
    </w:p>
    <w:p w:rsidR="00FA6079" w:rsidRDefault="00FA6079" w:rsidP="00FA6079">
      <w:pPr>
        <w:ind w:right="28" w:firstLine="720"/>
        <w:jc w:val="both"/>
        <w:rPr>
          <w:rFonts w:cstheme="minorHAnsi"/>
          <w:lang w:val="sr-Cyrl-RS"/>
        </w:rPr>
      </w:pPr>
    </w:p>
    <w:p w:rsidR="00FA6079" w:rsidRDefault="00FA6079" w:rsidP="00FA6079">
      <w:pPr>
        <w:ind w:right="28" w:firstLine="720"/>
        <w:jc w:val="both"/>
        <w:rPr>
          <w:rFonts w:cstheme="minorHAnsi"/>
          <w:lang w:val="sr-Cyrl-RS"/>
        </w:rPr>
      </w:pPr>
      <w:r>
        <w:rPr>
          <w:rFonts w:cstheme="minorHAnsi"/>
          <w:lang w:val="sr-Cyrl-RS"/>
        </w:rPr>
        <w:t>Пројектовани</w:t>
      </w:r>
      <w:r w:rsidR="00A16450">
        <w:rPr>
          <w:rFonts w:cstheme="minorHAnsi"/>
          <w:lang w:val="sr-Cyrl-RS"/>
        </w:rPr>
        <w:t xml:space="preserve"> обим и структура кадрова у 2024</w:t>
      </w:r>
      <w:r>
        <w:rPr>
          <w:rFonts w:cstheme="minorHAnsi"/>
          <w:lang w:val="sr-Cyrl-RS"/>
        </w:rPr>
        <w:t>. години условљени су постојећим кадровским потенцијалом и законском регулат</w:t>
      </w:r>
      <w:r w:rsidR="00A16450">
        <w:rPr>
          <w:rFonts w:cstheme="minorHAnsi"/>
          <w:lang w:val="sr-Cyrl-RS"/>
        </w:rPr>
        <w:t>ивом. План исплате зарада у 2024</w:t>
      </w:r>
      <w:r>
        <w:rPr>
          <w:rFonts w:cstheme="minorHAnsi"/>
          <w:lang w:val="sr-Cyrl-RS"/>
        </w:rPr>
        <w:t xml:space="preserve">. години је припремљен у складу са важећим прописима који уређују област зарада и запошљавања. </w:t>
      </w:r>
    </w:p>
    <w:p w:rsidR="00FA6079" w:rsidRDefault="00FA6079" w:rsidP="00FA6079">
      <w:pPr>
        <w:ind w:right="28" w:firstLine="720"/>
        <w:jc w:val="both"/>
        <w:rPr>
          <w:rFonts w:cstheme="minorHAnsi"/>
          <w:lang w:val="sr-Cyrl-RS"/>
        </w:rPr>
      </w:pPr>
      <w:r>
        <w:rPr>
          <w:rFonts w:cstheme="minorHAnsi"/>
          <w:lang w:val="sr-Cyrl-RS"/>
        </w:rPr>
        <w:t>Предузеће је планирало повећање ових вредности у од</w:t>
      </w:r>
      <w:r w:rsidR="00A16450">
        <w:rPr>
          <w:rFonts w:cstheme="minorHAnsi"/>
          <w:lang w:val="sr-Cyrl-RS"/>
        </w:rPr>
        <w:t>носу на процену остварења у 2023</w:t>
      </w:r>
      <w:r>
        <w:rPr>
          <w:rFonts w:cstheme="minorHAnsi"/>
          <w:lang w:val="sr-Cyrl-RS"/>
        </w:rPr>
        <w:t xml:space="preserve">. години у складу са изменом у прописима и уколико се дозволи повећање за ову </w:t>
      </w:r>
      <w:r w:rsidR="00A16450">
        <w:rPr>
          <w:rFonts w:cstheme="minorHAnsi"/>
          <w:lang w:val="sr-Cyrl-RS"/>
        </w:rPr>
        <w:t>врсту расхода. Програмом за 2024</w:t>
      </w:r>
      <w:r>
        <w:rPr>
          <w:rFonts w:cstheme="minorHAnsi"/>
          <w:lang w:val="sr-Cyrl-RS"/>
        </w:rPr>
        <w:t xml:space="preserve">. годину планирано је да се за </w:t>
      </w:r>
      <w:r w:rsidR="004C0B8E">
        <w:rPr>
          <w:rFonts w:cstheme="minorHAnsi"/>
          <w:lang w:val="sr-Cyrl-RS"/>
        </w:rPr>
        <w:t>бруто 1</w:t>
      </w:r>
      <w:r>
        <w:rPr>
          <w:rFonts w:cstheme="minorHAnsi"/>
          <w:lang w:val="sr-Cyrl-RS"/>
        </w:rPr>
        <w:t xml:space="preserve"> зараде издвоји </w:t>
      </w:r>
      <w:r w:rsidR="004C0B8E">
        <w:rPr>
          <w:rFonts w:cstheme="minorHAnsi"/>
          <w:lang w:val="sr-Cyrl-RS"/>
        </w:rPr>
        <w:t>110.000</w:t>
      </w:r>
      <w:r>
        <w:rPr>
          <w:rFonts w:cstheme="minorHAnsi"/>
          <w:lang w:val="sr-Cyrl-RS"/>
        </w:rPr>
        <w:t xml:space="preserve">.000,00 динара, за јубиларну награду </w:t>
      </w:r>
      <w:r w:rsidR="003D3C6D">
        <w:rPr>
          <w:rFonts w:cstheme="minorHAnsi"/>
          <w:lang w:val="sr-Cyrl-RS"/>
        </w:rPr>
        <w:t>1.</w:t>
      </w:r>
      <w:r w:rsidR="004C0B8E">
        <w:rPr>
          <w:rFonts w:cstheme="minorHAnsi"/>
          <w:lang w:val="sr-Cyrl-RS"/>
        </w:rPr>
        <w:t>800.000</w:t>
      </w:r>
      <w:r>
        <w:rPr>
          <w:rFonts w:cstheme="minorHAnsi"/>
          <w:lang w:val="sr-Cyrl-RS"/>
        </w:rPr>
        <w:t xml:space="preserve">,00 динара, помоћ запосленима </w:t>
      </w:r>
      <w:r w:rsidR="004C0B8E">
        <w:rPr>
          <w:rFonts w:cstheme="minorHAnsi"/>
          <w:lang w:val="sr-Cyrl-RS"/>
        </w:rPr>
        <w:t>3.500.000</w:t>
      </w:r>
      <w:r>
        <w:rPr>
          <w:rFonts w:cstheme="minorHAnsi"/>
          <w:lang w:val="sr-Cyrl-RS"/>
        </w:rPr>
        <w:t xml:space="preserve">,00 динара... </w:t>
      </w:r>
    </w:p>
    <w:p w:rsidR="00FA6079" w:rsidRDefault="003D3C6D" w:rsidP="00FA6079">
      <w:pPr>
        <w:ind w:right="28" w:firstLine="720"/>
        <w:jc w:val="both"/>
        <w:rPr>
          <w:rFonts w:cstheme="minorHAnsi"/>
          <w:lang w:val="sr-Cyrl-RS"/>
        </w:rPr>
      </w:pPr>
      <w:r w:rsidRPr="00AA11B7">
        <w:rPr>
          <w:rFonts w:cstheme="minorHAnsi"/>
          <w:lang w:val="sr-Cyrl-RS"/>
        </w:rPr>
        <w:t>У 202</w:t>
      </w:r>
      <w:r w:rsidR="00275279">
        <w:rPr>
          <w:rFonts w:cstheme="minorHAnsi"/>
          <w:lang w:val="sr-Cyrl-RS"/>
        </w:rPr>
        <w:t>4</w:t>
      </w:r>
      <w:r w:rsidR="00FA6079" w:rsidRPr="00AA11B7">
        <w:rPr>
          <w:rFonts w:cstheme="minorHAnsi"/>
          <w:lang w:val="sr-Cyrl-RS"/>
        </w:rPr>
        <w:t>. години предузеће</w:t>
      </w:r>
      <w:r w:rsidR="00275279">
        <w:rPr>
          <w:rFonts w:cstheme="minorHAnsi"/>
          <w:lang w:val="sr-Cyrl-RS"/>
        </w:rPr>
        <w:t xml:space="preserve"> ће</w:t>
      </w:r>
      <w:r w:rsidR="00FA6079" w:rsidRPr="00AA11B7">
        <w:rPr>
          <w:rFonts w:cstheme="minorHAnsi"/>
          <w:lang w:val="sr-Cyrl-RS"/>
        </w:rPr>
        <w:t xml:space="preserve"> закључно са </w:t>
      </w:r>
      <w:r w:rsidRPr="00AA11B7">
        <w:rPr>
          <w:rFonts w:cstheme="minorHAnsi"/>
          <w:lang w:val="sr-Cyrl-RS"/>
        </w:rPr>
        <w:t>децембром има</w:t>
      </w:r>
      <w:r w:rsidR="00275279">
        <w:rPr>
          <w:rFonts w:cstheme="minorHAnsi"/>
          <w:lang w:val="sr-Cyrl-RS"/>
        </w:rPr>
        <w:t>ти</w:t>
      </w:r>
      <w:r w:rsidRPr="00AA11B7">
        <w:rPr>
          <w:rFonts w:cstheme="minorHAnsi"/>
          <w:lang w:val="sr-Cyrl-RS"/>
        </w:rPr>
        <w:t xml:space="preserve"> </w:t>
      </w:r>
      <w:r w:rsidR="00275279">
        <w:rPr>
          <w:rFonts w:cstheme="minorHAnsi"/>
          <w:lang w:val="sr-Cyrl-RS"/>
        </w:rPr>
        <w:t>шездесет једну запослену</w:t>
      </w:r>
      <w:r w:rsidR="00FA6079" w:rsidRPr="00AA11B7">
        <w:rPr>
          <w:rFonts w:cstheme="minorHAnsi"/>
          <w:lang w:val="sr-Cyrl-RS"/>
        </w:rPr>
        <w:t xml:space="preserve"> </w:t>
      </w:r>
      <w:r w:rsidR="00275279">
        <w:rPr>
          <w:rFonts w:cstheme="minorHAnsi"/>
          <w:lang w:val="sr-Cyrl-RS"/>
        </w:rPr>
        <w:t>особу</w:t>
      </w:r>
      <w:r w:rsidR="00FA6079" w:rsidRPr="00AA11B7">
        <w:rPr>
          <w:rFonts w:cstheme="minorHAnsi"/>
          <w:lang w:val="sr-Cyrl-RS"/>
        </w:rPr>
        <w:t xml:space="preserve">, и то </w:t>
      </w:r>
      <w:r w:rsidR="002A68DB">
        <w:rPr>
          <w:rFonts w:cstheme="minorHAnsi"/>
          <w:lang w:val="sr-Latn-RS"/>
        </w:rPr>
        <w:t>54</w:t>
      </w:r>
      <w:r w:rsidR="002A68DB">
        <w:rPr>
          <w:rFonts w:cstheme="minorHAnsi"/>
          <w:lang w:val="sr-Cyrl-RS"/>
        </w:rPr>
        <w:t xml:space="preserve"> радника на неодређено, </w:t>
      </w:r>
      <w:r w:rsidR="002A68DB">
        <w:rPr>
          <w:rFonts w:cstheme="minorHAnsi"/>
          <w:lang w:val="sr-Latn-RS"/>
        </w:rPr>
        <w:t>7</w:t>
      </w:r>
      <w:r w:rsidR="00FA6079" w:rsidRPr="00AA11B7">
        <w:rPr>
          <w:rFonts w:cstheme="minorHAnsi"/>
          <w:lang w:val="sr-Cyrl-RS"/>
        </w:rPr>
        <w:t xml:space="preserve"> радника на одређено време. Највећи проценат запослених је са средњом стручном</w:t>
      </w:r>
      <w:r w:rsidR="000D595F" w:rsidRPr="00AA11B7">
        <w:rPr>
          <w:rFonts w:cstheme="minorHAnsi"/>
          <w:lang w:val="sr-Cyrl-RS"/>
        </w:rPr>
        <w:t xml:space="preserve"> спремом (47</w:t>
      </w:r>
      <w:r w:rsidR="00FA6079" w:rsidRPr="00AA11B7">
        <w:rPr>
          <w:rFonts w:cstheme="minorHAnsi"/>
          <w:lang w:val="sr-Cyrl-RS"/>
        </w:rPr>
        <w:t xml:space="preserve">%). </w:t>
      </w:r>
      <w:r w:rsidR="00FA6079" w:rsidRPr="00AA11B7">
        <w:rPr>
          <w:rFonts w:cstheme="minorHAnsi"/>
          <w:lang w:val="sr-Cyrl-RS"/>
        </w:rPr>
        <w:tab/>
      </w:r>
    </w:p>
    <w:p w:rsidR="00FA6079" w:rsidRDefault="00FA6079" w:rsidP="00FA6079">
      <w:pPr>
        <w:pStyle w:val="Heading2"/>
        <w:jc w:val="center"/>
        <w:rPr>
          <w:lang w:val="sr-Cyrl-RS"/>
        </w:rPr>
      </w:pPr>
      <w:bookmarkStart w:id="15" w:name="_Toc184284943"/>
      <w:r>
        <w:rPr>
          <w:lang w:val="sr-Cyrl-RS"/>
        </w:rPr>
        <w:t>П</w:t>
      </w:r>
      <w:r w:rsidRPr="00AB3E1E">
        <w:rPr>
          <w:lang w:val="sr-Cyrl-RS"/>
        </w:rPr>
        <w:t>ЛАН ИНВЕСТИЦИЈА</w:t>
      </w:r>
      <w:bookmarkEnd w:id="15"/>
    </w:p>
    <w:p w:rsidR="00FA6079" w:rsidRPr="00B12E64" w:rsidRDefault="00FA6079" w:rsidP="00FA6079">
      <w:pPr>
        <w:rPr>
          <w:lang w:val="sr-Latn-RS"/>
        </w:rPr>
      </w:pPr>
    </w:p>
    <w:p w:rsidR="00FA6079" w:rsidRDefault="00FA6079" w:rsidP="00FA6079">
      <w:pPr>
        <w:ind w:firstLine="720"/>
        <w:jc w:val="both"/>
        <w:rPr>
          <w:rFonts w:cstheme="minorHAnsi"/>
          <w:lang w:val="sr-Cyrl-RS"/>
        </w:rPr>
      </w:pPr>
      <w:r>
        <w:rPr>
          <w:rFonts w:cstheme="minorHAnsi"/>
          <w:lang w:val="sr-Cyrl-RS"/>
        </w:rPr>
        <w:t>У току</w:t>
      </w:r>
      <w:r w:rsidRPr="00BA51F7">
        <w:rPr>
          <w:rFonts w:cstheme="minorHAnsi"/>
          <w:lang w:val="sr-Cyrl-RS"/>
        </w:rPr>
        <w:t xml:space="preserve"> године очекује се завршетак радова на управној згради</w:t>
      </w:r>
      <w:r>
        <w:rPr>
          <w:rFonts w:cstheme="minorHAnsi"/>
          <w:lang w:val="sr-Cyrl-RS"/>
        </w:rPr>
        <w:t>, што ће употпунити понуду ЈП „</w:t>
      </w:r>
      <w:r w:rsidRPr="00BA51F7">
        <w:rPr>
          <w:rFonts w:cstheme="minorHAnsi"/>
          <w:lang w:val="sr-Cyrl-RS"/>
        </w:rPr>
        <w:t>Голд гондола Златибор“ кроз проширење пословног портфоли</w:t>
      </w:r>
      <w:r>
        <w:rPr>
          <w:rFonts w:cstheme="minorHAnsi"/>
          <w:lang w:val="sr-Cyrl-RS"/>
        </w:rPr>
        <w:t>ј</w:t>
      </w:r>
      <w:r w:rsidRPr="00BA51F7">
        <w:rPr>
          <w:rFonts w:cstheme="minorHAnsi"/>
          <w:lang w:val="sr-Cyrl-RS"/>
        </w:rPr>
        <w:t>а и самих прихода по основу издавања пословног простора и угоститељске делатности.</w:t>
      </w:r>
    </w:p>
    <w:p w:rsidR="00FA6079" w:rsidRDefault="00B916D7" w:rsidP="00275279">
      <w:pPr>
        <w:ind w:firstLine="720"/>
        <w:jc w:val="both"/>
        <w:rPr>
          <w:rFonts w:cstheme="minorHAnsi"/>
          <w:lang w:val="sr-Cyrl-RS"/>
        </w:rPr>
      </w:pPr>
      <w:r>
        <w:rPr>
          <w:rFonts w:cstheme="minorHAnsi"/>
          <w:lang w:val="sr-Cyrl-RS"/>
        </w:rPr>
        <w:lastRenderedPageBreak/>
        <w:t>У</w:t>
      </w:r>
      <w:r w:rsidR="00FA6079">
        <w:rPr>
          <w:rFonts w:cstheme="minorHAnsi"/>
          <w:lang w:val="sr-Latn-RS"/>
        </w:rPr>
        <w:t xml:space="preserve"> току</w:t>
      </w:r>
      <w:r>
        <w:rPr>
          <w:rFonts w:cstheme="minorHAnsi"/>
          <w:lang w:val="sr-Cyrl-RS"/>
        </w:rPr>
        <w:t xml:space="preserve"> је израда пројекта уређења и изградње врха Торник. Ради се на пројектној документацији почетне станице нове трасе гондоле на релацији Торник – Прибојска бања. Акценат се ставља и на уређење простора око репетитора и самог стуба који ће функционално  и визуелно задовољити и </w:t>
      </w:r>
    </w:p>
    <w:p w:rsidR="00FA6079" w:rsidRDefault="00FA6079" w:rsidP="00FA6079">
      <w:pPr>
        <w:ind w:firstLine="720"/>
        <w:jc w:val="both"/>
        <w:rPr>
          <w:rFonts w:cstheme="minorHAnsi"/>
          <w:lang w:val="sr-Cyrl-RS"/>
        </w:rPr>
      </w:pPr>
      <w:r>
        <w:rPr>
          <w:rFonts w:cstheme="minorHAnsi"/>
          <w:lang w:val="sr-Latn-RS"/>
        </w:rPr>
        <w:t>О</w:t>
      </w:r>
      <w:r w:rsidR="00B916D7">
        <w:rPr>
          <w:rFonts w:cstheme="minorHAnsi"/>
          <w:lang w:val="sr-Cyrl-RS"/>
        </w:rPr>
        <w:t>светљена је цела</w:t>
      </w:r>
      <w:r>
        <w:rPr>
          <w:rFonts w:cstheme="minorHAnsi"/>
          <w:lang w:val="sr-Cyrl-RS"/>
        </w:rPr>
        <w:t xml:space="preserve"> траса гондоле са соларним </w:t>
      </w:r>
      <w:r w:rsidR="0023745B">
        <w:rPr>
          <w:rFonts w:cstheme="minorHAnsi"/>
          <w:lang w:val="sr-Cyrl-RS"/>
        </w:rPr>
        <w:t>рефлекторима, као и саме кабине</w:t>
      </w:r>
      <w:r w:rsidR="00275279">
        <w:rPr>
          <w:rFonts w:cstheme="minorHAnsi"/>
          <w:lang w:val="sr-Cyrl-RS"/>
        </w:rPr>
        <w:t>.</w:t>
      </w:r>
      <w:r>
        <w:rPr>
          <w:rFonts w:cstheme="minorHAnsi"/>
          <w:lang w:val="sr-Cyrl-RS"/>
        </w:rPr>
        <w:t xml:space="preserve"> </w:t>
      </w:r>
    </w:p>
    <w:p w:rsidR="00FA6079" w:rsidRDefault="00FA6079" w:rsidP="00FA6079">
      <w:pPr>
        <w:ind w:firstLine="720"/>
        <w:jc w:val="both"/>
        <w:rPr>
          <w:rFonts w:cstheme="minorHAnsi"/>
          <w:lang w:val="sr-Cyrl-RS"/>
        </w:rPr>
      </w:pPr>
      <w:r w:rsidRPr="00BA51F7">
        <w:rPr>
          <w:rFonts w:cstheme="minorHAnsi"/>
          <w:lang w:val="sr-Cyrl-RS"/>
        </w:rPr>
        <w:t xml:space="preserve">Предузеће има у плану да </w:t>
      </w:r>
      <w:r>
        <w:rPr>
          <w:rFonts w:cstheme="minorHAnsi"/>
          <w:lang w:val="sr-Cyrl-RS"/>
        </w:rPr>
        <w:t>ове пословне године</w:t>
      </w:r>
      <w:r w:rsidRPr="00BA51F7">
        <w:rPr>
          <w:rFonts w:cstheme="minorHAnsi"/>
          <w:lang w:val="sr-Cyrl-RS"/>
        </w:rPr>
        <w:t xml:space="preserve"> побољша перформансе свог пословања. Повећање прихода, уз ра</w:t>
      </w:r>
      <w:r>
        <w:rPr>
          <w:rFonts w:cstheme="minorHAnsi"/>
          <w:lang w:val="sr-Cyrl-RS"/>
        </w:rPr>
        <w:t>ц</w:t>
      </w:r>
      <w:r w:rsidRPr="00BA51F7">
        <w:rPr>
          <w:rFonts w:cstheme="minorHAnsi"/>
          <w:lang w:val="sr-Cyrl-RS"/>
        </w:rPr>
        <w:t xml:space="preserve">ионализацију трошкова, једини је начин да осим трошкова за редовне пословне активности, има финансијске могућности да самостално врши </w:t>
      </w:r>
      <w:r w:rsidR="0023745B">
        <w:rPr>
          <w:rFonts w:cstheme="minorHAnsi"/>
          <w:lang w:val="sr-Cyrl-RS"/>
        </w:rPr>
        <w:t xml:space="preserve">одређене </w:t>
      </w:r>
      <w:r w:rsidRPr="00BA51F7">
        <w:rPr>
          <w:rFonts w:cstheme="minorHAnsi"/>
          <w:lang w:val="sr-Cyrl-RS"/>
        </w:rPr>
        <w:t>инвеститорске активности</w:t>
      </w:r>
      <w:r w:rsidRPr="00D360E4">
        <w:rPr>
          <w:rFonts w:cstheme="minorHAnsi"/>
          <w:lang w:val="sr-Cyrl-RS"/>
        </w:rPr>
        <w:t xml:space="preserve">. </w:t>
      </w:r>
    </w:p>
    <w:p w:rsidR="00FA6079" w:rsidRPr="00BA51F7" w:rsidRDefault="0023745B" w:rsidP="00FA6079">
      <w:pPr>
        <w:ind w:firstLine="720"/>
        <w:jc w:val="both"/>
        <w:rPr>
          <w:lang w:val="sr-Cyrl-RS"/>
        </w:rPr>
      </w:pPr>
      <w:r>
        <w:rPr>
          <w:lang w:val="sr-Cyrl-RS"/>
        </w:rPr>
        <w:t>Предузеће је за 2024</w:t>
      </w:r>
      <w:r w:rsidR="00FA6079">
        <w:rPr>
          <w:lang w:val="sr-Cyrl-RS"/>
        </w:rPr>
        <w:t xml:space="preserve">. годину планирало следећа улагања: </w:t>
      </w:r>
    </w:p>
    <w:tbl>
      <w:tblPr>
        <w:tblStyle w:val="TableGrid"/>
        <w:tblW w:w="0" w:type="auto"/>
        <w:tblLook w:val="04A0" w:firstRow="1" w:lastRow="0" w:firstColumn="1" w:lastColumn="0" w:noHBand="0" w:noVBand="1"/>
      </w:tblPr>
      <w:tblGrid>
        <w:gridCol w:w="1369"/>
        <w:gridCol w:w="6906"/>
        <w:gridCol w:w="1615"/>
      </w:tblGrid>
      <w:tr w:rsidR="00FA6079" w:rsidTr="00D177AA">
        <w:tc>
          <w:tcPr>
            <w:tcW w:w="1369" w:type="dxa"/>
          </w:tcPr>
          <w:p w:rsidR="00FA6079" w:rsidRPr="00E94B48" w:rsidRDefault="00FA6079" w:rsidP="00FA6079">
            <w:pPr>
              <w:ind w:right="-1440"/>
              <w:rPr>
                <w:rFonts w:cstheme="minorHAnsi"/>
                <w:b/>
                <w:lang w:val="sr-Cyrl-RS"/>
              </w:rPr>
            </w:pPr>
            <w:r w:rsidRPr="00E94B48">
              <w:rPr>
                <w:rFonts w:cstheme="minorHAnsi"/>
                <w:b/>
                <w:lang w:val="sr-Cyrl-RS"/>
              </w:rPr>
              <w:t>редни број</w:t>
            </w:r>
          </w:p>
        </w:tc>
        <w:tc>
          <w:tcPr>
            <w:tcW w:w="6906" w:type="dxa"/>
          </w:tcPr>
          <w:p w:rsidR="00FA6079" w:rsidRPr="00E94B48" w:rsidRDefault="00FA6079" w:rsidP="00FA6079">
            <w:pPr>
              <w:ind w:right="-1440"/>
              <w:rPr>
                <w:rFonts w:cstheme="minorHAnsi"/>
                <w:b/>
                <w:lang w:val="sr-Cyrl-RS"/>
              </w:rPr>
            </w:pPr>
            <w:r w:rsidRPr="00E94B48">
              <w:rPr>
                <w:rFonts w:cstheme="minorHAnsi"/>
                <w:b/>
                <w:lang w:val="sr-Cyrl-RS"/>
              </w:rPr>
              <w:t>Планирано</w:t>
            </w:r>
          </w:p>
        </w:tc>
        <w:tc>
          <w:tcPr>
            <w:tcW w:w="1615" w:type="dxa"/>
          </w:tcPr>
          <w:p w:rsidR="00FA6079" w:rsidRPr="00E94B48" w:rsidRDefault="00FA6079" w:rsidP="00FA6079">
            <w:pPr>
              <w:ind w:right="-1440"/>
              <w:rPr>
                <w:rFonts w:cstheme="minorHAnsi"/>
                <w:b/>
                <w:lang w:val="sr-Cyrl-RS"/>
              </w:rPr>
            </w:pPr>
            <w:r>
              <w:rPr>
                <w:rFonts w:cstheme="minorHAnsi"/>
                <w:b/>
                <w:lang w:val="sr-Cyrl-RS"/>
              </w:rPr>
              <w:t>и</w:t>
            </w:r>
            <w:r w:rsidRPr="00E94B48">
              <w:rPr>
                <w:rFonts w:cstheme="minorHAnsi"/>
                <w:b/>
                <w:lang w:val="sr-Cyrl-RS"/>
              </w:rPr>
              <w:t>знос у 000 динара</w:t>
            </w:r>
          </w:p>
        </w:tc>
      </w:tr>
      <w:tr w:rsidR="00FA6079" w:rsidTr="00D177AA">
        <w:tc>
          <w:tcPr>
            <w:tcW w:w="1369" w:type="dxa"/>
          </w:tcPr>
          <w:p w:rsidR="00FA6079" w:rsidRPr="00E94B48" w:rsidRDefault="00FA6079" w:rsidP="00FA6079">
            <w:pPr>
              <w:ind w:right="-1440"/>
              <w:jc w:val="both"/>
              <w:rPr>
                <w:rFonts w:cstheme="minorHAnsi"/>
                <w:lang w:val="sr-Cyrl-RS"/>
              </w:rPr>
            </w:pPr>
            <w:r w:rsidRPr="00E94B48">
              <w:rPr>
                <w:rFonts w:cstheme="minorHAnsi"/>
                <w:lang w:val="sr-Cyrl-RS"/>
              </w:rPr>
              <w:t>1.</w:t>
            </w:r>
          </w:p>
        </w:tc>
        <w:tc>
          <w:tcPr>
            <w:tcW w:w="6906" w:type="dxa"/>
          </w:tcPr>
          <w:p w:rsidR="00FA6079" w:rsidRPr="00744E2B" w:rsidRDefault="00FA6079" w:rsidP="00FA6079">
            <w:pPr>
              <w:ind w:right="-1440"/>
              <w:jc w:val="both"/>
              <w:rPr>
                <w:rFonts w:cstheme="minorHAnsi"/>
                <w:lang w:val="sr-Cyrl-RS"/>
              </w:rPr>
            </w:pPr>
            <w:r>
              <w:rPr>
                <w:rFonts w:cstheme="minorHAnsi"/>
                <w:lang w:val="sr-Cyrl-RS"/>
              </w:rPr>
              <w:t xml:space="preserve">Пома резервни делови – набавка завршена </w:t>
            </w:r>
          </w:p>
        </w:tc>
        <w:tc>
          <w:tcPr>
            <w:tcW w:w="1615" w:type="dxa"/>
          </w:tcPr>
          <w:p w:rsidR="00292369" w:rsidRPr="00744E2B" w:rsidRDefault="00292369" w:rsidP="00292369">
            <w:pPr>
              <w:jc w:val="right"/>
              <w:rPr>
                <w:rFonts w:cstheme="minorHAnsi"/>
                <w:lang w:val="sr-Cyrl-RS"/>
              </w:rPr>
            </w:pPr>
            <w:r>
              <w:rPr>
                <w:rFonts w:cstheme="minorHAnsi"/>
                <w:lang w:val="sr-Cyrl-RS"/>
              </w:rPr>
              <w:t>8.600</w:t>
            </w:r>
          </w:p>
        </w:tc>
      </w:tr>
      <w:tr w:rsidR="00FA6079" w:rsidTr="00D177AA">
        <w:tc>
          <w:tcPr>
            <w:tcW w:w="1369" w:type="dxa"/>
          </w:tcPr>
          <w:p w:rsidR="00FA6079" w:rsidRDefault="000212B4" w:rsidP="00FA6079">
            <w:pPr>
              <w:ind w:right="-1440"/>
              <w:jc w:val="both"/>
              <w:rPr>
                <w:rFonts w:cstheme="minorHAnsi"/>
                <w:lang w:val="sr-Cyrl-RS"/>
              </w:rPr>
            </w:pPr>
            <w:r>
              <w:rPr>
                <w:rFonts w:cstheme="minorHAnsi"/>
                <w:lang w:val="sr-Cyrl-RS"/>
              </w:rPr>
              <w:t>2.</w:t>
            </w:r>
          </w:p>
        </w:tc>
        <w:tc>
          <w:tcPr>
            <w:tcW w:w="6906" w:type="dxa"/>
          </w:tcPr>
          <w:p w:rsidR="00FA6079" w:rsidRPr="00744E2B" w:rsidRDefault="00FA6079" w:rsidP="00FA6079">
            <w:pPr>
              <w:ind w:right="-1440"/>
              <w:jc w:val="both"/>
              <w:rPr>
                <w:rFonts w:cstheme="minorHAnsi"/>
                <w:lang w:val="sr-Cyrl-RS"/>
              </w:rPr>
            </w:pPr>
            <w:r>
              <w:rPr>
                <w:rFonts w:cstheme="minorHAnsi"/>
                <w:lang w:val="sr-Cyrl-RS"/>
              </w:rPr>
              <w:t xml:space="preserve">Пома резервни делови – нова набавка </w:t>
            </w:r>
            <w:r w:rsidR="00275279">
              <w:rPr>
                <w:rFonts w:cstheme="minorHAnsi"/>
                <w:lang w:val="sr-Cyrl-RS"/>
              </w:rPr>
              <w:t>- завршена</w:t>
            </w:r>
          </w:p>
        </w:tc>
        <w:tc>
          <w:tcPr>
            <w:tcW w:w="1615" w:type="dxa"/>
          </w:tcPr>
          <w:p w:rsidR="00FA6079" w:rsidRPr="00744E2B" w:rsidRDefault="00292369" w:rsidP="00FA6079">
            <w:pPr>
              <w:jc w:val="right"/>
              <w:rPr>
                <w:rFonts w:cstheme="minorHAnsi"/>
                <w:lang w:val="sr-Cyrl-RS"/>
              </w:rPr>
            </w:pPr>
            <w:r>
              <w:rPr>
                <w:rFonts w:cstheme="minorHAnsi"/>
                <w:lang w:val="sr-Cyrl-RS"/>
              </w:rPr>
              <w:t>5.900</w:t>
            </w:r>
          </w:p>
        </w:tc>
      </w:tr>
      <w:tr w:rsidR="00FA6079" w:rsidTr="00D177AA">
        <w:tc>
          <w:tcPr>
            <w:tcW w:w="1369" w:type="dxa"/>
          </w:tcPr>
          <w:p w:rsidR="00FA6079" w:rsidRPr="00744E2B" w:rsidRDefault="000212B4" w:rsidP="00FA6079">
            <w:pPr>
              <w:ind w:right="-1440"/>
              <w:jc w:val="both"/>
              <w:rPr>
                <w:rFonts w:cstheme="minorHAnsi"/>
                <w:lang w:val="sr-Cyrl-RS"/>
              </w:rPr>
            </w:pPr>
            <w:r>
              <w:rPr>
                <w:rFonts w:cstheme="minorHAnsi"/>
                <w:lang w:val="sr-Cyrl-RS"/>
              </w:rPr>
              <w:t>3</w:t>
            </w:r>
            <w:r w:rsidR="00FA6079">
              <w:rPr>
                <w:rFonts w:cstheme="minorHAnsi"/>
                <w:lang w:val="sr-Cyrl-RS"/>
              </w:rPr>
              <w:t>.</w:t>
            </w:r>
          </w:p>
        </w:tc>
        <w:tc>
          <w:tcPr>
            <w:tcW w:w="6906" w:type="dxa"/>
          </w:tcPr>
          <w:p w:rsidR="00FA6079" w:rsidRPr="0023745B" w:rsidRDefault="00FA6079" w:rsidP="00FA6079">
            <w:pPr>
              <w:ind w:right="-1440"/>
              <w:jc w:val="both"/>
              <w:rPr>
                <w:rFonts w:cstheme="minorHAnsi"/>
                <w:lang w:val="sr-Cyrl-RS"/>
              </w:rPr>
            </w:pPr>
            <w:r>
              <w:rPr>
                <w:rFonts w:cstheme="minorHAnsi"/>
                <w:lang w:val="sr-Latn-RS"/>
              </w:rPr>
              <w:t>Модуларни објекат –кафе ресторан</w:t>
            </w:r>
            <w:r w:rsidR="0023745B">
              <w:rPr>
                <w:rFonts w:cstheme="minorHAnsi"/>
                <w:lang w:val="sr-Cyrl-RS"/>
              </w:rPr>
              <w:t>- проширење</w:t>
            </w:r>
          </w:p>
        </w:tc>
        <w:tc>
          <w:tcPr>
            <w:tcW w:w="1615" w:type="dxa"/>
          </w:tcPr>
          <w:p w:rsidR="00FA6079" w:rsidRPr="0023745B" w:rsidRDefault="0023745B" w:rsidP="00FA6079">
            <w:pPr>
              <w:jc w:val="right"/>
              <w:rPr>
                <w:rFonts w:cstheme="minorHAnsi"/>
                <w:lang w:val="sr-Cyrl-RS"/>
              </w:rPr>
            </w:pPr>
            <w:r>
              <w:rPr>
                <w:rFonts w:cstheme="minorHAnsi"/>
                <w:lang w:val="sr-Cyrl-RS"/>
              </w:rPr>
              <w:t>4.700</w:t>
            </w:r>
          </w:p>
        </w:tc>
      </w:tr>
      <w:tr w:rsidR="00FA6079" w:rsidTr="00D177AA">
        <w:tc>
          <w:tcPr>
            <w:tcW w:w="1369" w:type="dxa"/>
          </w:tcPr>
          <w:p w:rsidR="00FA6079" w:rsidRPr="00744E2B" w:rsidRDefault="000212B4" w:rsidP="00FA6079">
            <w:pPr>
              <w:ind w:right="-1440"/>
              <w:jc w:val="both"/>
              <w:rPr>
                <w:rFonts w:cstheme="minorHAnsi"/>
                <w:lang w:val="sr-Cyrl-RS"/>
              </w:rPr>
            </w:pPr>
            <w:r>
              <w:rPr>
                <w:rFonts w:cstheme="minorHAnsi"/>
                <w:lang w:val="sr-Cyrl-RS"/>
              </w:rPr>
              <w:t>4</w:t>
            </w:r>
            <w:r w:rsidR="00FA6079" w:rsidRPr="00744E2B">
              <w:rPr>
                <w:rFonts w:cstheme="minorHAnsi"/>
                <w:lang w:val="sr-Cyrl-RS"/>
              </w:rPr>
              <w:t>.</w:t>
            </w:r>
          </w:p>
        </w:tc>
        <w:tc>
          <w:tcPr>
            <w:tcW w:w="6906" w:type="dxa"/>
          </w:tcPr>
          <w:p w:rsidR="00FA6079" w:rsidRPr="007E501F" w:rsidRDefault="00476BB9" w:rsidP="00476BB9">
            <w:pPr>
              <w:ind w:right="-1440"/>
              <w:jc w:val="both"/>
              <w:rPr>
                <w:rFonts w:cstheme="minorHAnsi"/>
                <w:lang w:val="sr-Cyrl-RS"/>
              </w:rPr>
            </w:pPr>
            <w:r>
              <w:rPr>
                <w:rFonts w:cstheme="minorHAnsi"/>
                <w:lang w:val="sr-Cyrl-RS"/>
              </w:rPr>
              <w:t>Припрема и п</w:t>
            </w:r>
            <w:r w:rsidR="00D177AA">
              <w:rPr>
                <w:rFonts w:cstheme="minorHAnsi"/>
                <w:lang w:val="sr-Cyrl-RS"/>
              </w:rPr>
              <w:t>ројектовање нове трасе гондоле Торник-Прибојска Бања</w:t>
            </w:r>
          </w:p>
        </w:tc>
        <w:tc>
          <w:tcPr>
            <w:tcW w:w="1615" w:type="dxa"/>
          </w:tcPr>
          <w:p w:rsidR="00FA6079" w:rsidRPr="00744E2B" w:rsidRDefault="003859AF" w:rsidP="0023745B">
            <w:pPr>
              <w:jc w:val="right"/>
              <w:rPr>
                <w:rFonts w:cstheme="minorHAnsi"/>
                <w:lang w:val="sr-Cyrl-RS"/>
              </w:rPr>
            </w:pPr>
            <w:r>
              <w:rPr>
                <w:rFonts w:cstheme="minorHAnsi"/>
                <w:lang w:val="sr-Cyrl-RS"/>
              </w:rPr>
              <w:t>15</w:t>
            </w:r>
            <w:r w:rsidR="00FA6079" w:rsidRPr="00744E2B">
              <w:rPr>
                <w:rFonts w:cstheme="minorHAnsi"/>
                <w:lang w:val="sr-Cyrl-RS"/>
              </w:rPr>
              <w:t>.000</w:t>
            </w:r>
          </w:p>
        </w:tc>
      </w:tr>
      <w:tr w:rsidR="00FA6079" w:rsidTr="00D177AA">
        <w:tc>
          <w:tcPr>
            <w:tcW w:w="1369" w:type="dxa"/>
          </w:tcPr>
          <w:p w:rsidR="00FA6079" w:rsidRDefault="000212B4" w:rsidP="00FA6079">
            <w:pPr>
              <w:ind w:right="-1440"/>
              <w:jc w:val="both"/>
              <w:rPr>
                <w:rFonts w:cstheme="minorHAnsi"/>
                <w:lang w:val="sr-Cyrl-RS"/>
              </w:rPr>
            </w:pPr>
            <w:r>
              <w:rPr>
                <w:rFonts w:cstheme="minorHAnsi"/>
                <w:lang w:val="sr-Cyrl-RS"/>
              </w:rPr>
              <w:t>5</w:t>
            </w:r>
            <w:r w:rsidR="00FA6079">
              <w:rPr>
                <w:rFonts w:cstheme="minorHAnsi"/>
                <w:lang w:val="sr-Cyrl-RS"/>
              </w:rPr>
              <w:t>.</w:t>
            </w:r>
          </w:p>
        </w:tc>
        <w:tc>
          <w:tcPr>
            <w:tcW w:w="6906" w:type="dxa"/>
          </w:tcPr>
          <w:p w:rsidR="00FA6079" w:rsidRPr="00744E2B" w:rsidRDefault="00FA6079" w:rsidP="00FA6079">
            <w:pPr>
              <w:ind w:right="-1440"/>
              <w:jc w:val="both"/>
              <w:rPr>
                <w:rFonts w:cstheme="minorHAnsi"/>
                <w:lang w:val="sr-Cyrl-RS"/>
              </w:rPr>
            </w:pPr>
            <w:r>
              <w:rPr>
                <w:rFonts w:cstheme="minorHAnsi"/>
                <w:lang w:val="sr-Cyrl-RS"/>
              </w:rPr>
              <w:t xml:space="preserve">Уређење станица </w:t>
            </w:r>
          </w:p>
        </w:tc>
        <w:tc>
          <w:tcPr>
            <w:tcW w:w="1615" w:type="dxa"/>
          </w:tcPr>
          <w:p w:rsidR="00FA6079" w:rsidRPr="00744E2B" w:rsidRDefault="00FA6079" w:rsidP="00FA6079">
            <w:pPr>
              <w:jc w:val="right"/>
              <w:rPr>
                <w:rFonts w:cstheme="minorHAnsi"/>
                <w:lang w:val="sr-Cyrl-RS"/>
              </w:rPr>
            </w:pPr>
            <w:r>
              <w:rPr>
                <w:rFonts w:cstheme="minorHAnsi"/>
                <w:lang w:val="sr-Cyrl-RS"/>
              </w:rPr>
              <w:t>10.000</w:t>
            </w:r>
          </w:p>
        </w:tc>
      </w:tr>
      <w:tr w:rsidR="00736AB2" w:rsidTr="00D177AA">
        <w:tc>
          <w:tcPr>
            <w:tcW w:w="1369" w:type="dxa"/>
          </w:tcPr>
          <w:p w:rsidR="00736AB2" w:rsidRDefault="00736AB2" w:rsidP="00FA6079">
            <w:pPr>
              <w:ind w:right="-1440"/>
              <w:jc w:val="both"/>
              <w:rPr>
                <w:rFonts w:cstheme="minorHAnsi"/>
                <w:lang w:val="sr-Cyrl-RS"/>
              </w:rPr>
            </w:pPr>
          </w:p>
        </w:tc>
        <w:tc>
          <w:tcPr>
            <w:tcW w:w="6906" w:type="dxa"/>
          </w:tcPr>
          <w:p w:rsidR="00736AB2" w:rsidRPr="00736AB2" w:rsidRDefault="00736AB2" w:rsidP="00FA6079">
            <w:pPr>
              <w:ind w:right="-1440"/>
              <w:jc w:val="both"/>
              <w:rPr>
                <w:rFonts w:cstheme="minorHAnsi"/>
                <w:lang w:val="sr-Cyrl-RS"/>
              </w:rPr>
            </w:pPr>
            <w:r>
              <w:rPr>
                <w:rFonts w:cstheme="minorHAnsi"/>
                <w:lang w:val="sr-Cyrl-RS"/>
              </w:rPr>
              <w:t>Укупно</w:t>
            </w:r>
          </w:p>
        </w:tc>
        <w:tc>
          <w:tcPr>
            <w:tcW w:w="1615" w:type="dxa"/>
          </w:tcPr>
          <w:p w:rsidR="00736AB2" w:rsidRDefault="00736AB2" w:rsidP="00FA6079">
            <w:pPr>
              <w:jc w:val="right"/>
              <w:rPr>
                <w:rFonts w:cstheme="minorHAnsi"/>
                <w:lang w:val="sr-Cyrl-RS"/>
              </w:rPr>
            </w:pPr>
            <w:r>
              <w:rPr>
                <w:rFonts w:cstheme="minorHAnsi"/>
                <w:lang w:val="sr-Cyrl-RS"/>
              </w:rPr>
              <w:t>44.200</w:t>
            </w:r>
          </w:p>
        </w:tc>
      </w:tr>
    </w:tbl>
    <w:p w:rsidR="00FA6079" w:rsidRDefault="00FA6079" w:rsidP="00FA6079">
      <w:pPr>
        <w:ind w:right="28"/>
        <w:jc w:val="both"/>
        <w:rPr>
          <w:rFonts w:cstheme="minorHAnsi"/>
          <w:lang w:val="sr-Cyrl-RS"/>
        </w:rPr>
      </w:pPr>
    </w:p>
    <w:p w:rsidR="00275279" w:rsidRDefault="00275279" w:rsidP="00FA6079">
      <w:pPr>
        <w:ind w:right="28"/>
        <w:jc w:val="both"/>
        <w:rPr>
          <w:rFonts w:cstheme="minorHAnsi"/>
          <w:lang w:val="sr-Cyrl-RS"/>
        </w:rPr>
      </w:pPr>
    </w:p>
    <w:p w:rsidR="00FA6079" w:rsidRDefault="00FA6079" w:rsidP="00FA6079">
      <w:pPr>
        <w:ind w:right="28"/>
        <w:jc w:val="both"/>
        <w:rPr>
          <w:rFonts w:cstheme="minorHAnsi"/>
          <w:lang w:val="sr-Cyrl-RS"/>
        </w:rPr>
      </w:pPr>
      <w:r>
        <w:rPr>
          <w:rFonts w:cstheme="minorHAnsi"/>
          <w:lang w:val="sr-Cyrl-RS"/>
        </w:rPr>
        <w:t xml:space="preserve">Планирана улагања ће се финансирати </w:t>
      </w:r>
      <w:r w:rsidR="00232913">
        <w:rPr>
          <w:rFonts w:cstheme="minorHAnsi"/>
          <w:lang w:val="sr-Cyrl-RS"/>
        </w:rPr>
        <w:t>6</w:t>
      </w:r>
      <w:r>
        <w:rPr>
          <w:rFonts w:cstheme="minorHAnsi"/>
          <w:lang w:val="sr-Cyrl-RS"/>
        </w:rPr>
        <w:t>5% из сопствених средстава, а преостали део из кредита ако за то буде било потребе.</w:t>
      </w:r>
    </w:p>
    <w:p w:rsidR="00ED6CA6" w:rsidRDefault="00ED6CA6" w:rsidP="00FA6079">
      <w:pPr>
        <w:ind w:right="28"/>
        <w:jc w:val="both"/>
        <w:rPr>
          <w:rFonts w:cstheme="minorHAnsi"/>
          <w:lang w:val="sr-Cyrl-RS"/>
        </w:rPr>
      </w:pPr>
    </w:p>
    <w:p w:rsidR="00275279" w:rsidRDefault="00275279" w:rsidP="00FA6079">
      <w:pPr>
        <w:ind w:right="28"/>
        <w:jc w:val="both"/>
        <w:rPr>
          <w:rFonts w:cstheme="minorHAnsi"/>
          <w:lang w:val="sr-Cyrl-RS"/>
        </w:rPr>
      </w:pPr>
    </w:p>
    <w:p w:rsidR="00FA6079" w:rsidRDefault="00FA6079" w:rsidP="00FA6079">
      <w:pPr>
        <w:pStyle w:val="Heading2"/>
        <w:jc w:val="center"/>
        <w:rPr>
          <w:rFonts w:cstheme="minorHAnsi"/>
          <w:lang w:val="sr-Cyrl-RS"/>
        </w:rPr>
      </w:pPr>
      <w:bookmarkStart w:id="16" w:name="_Toc184284944"/>
      <w:r w:rsidRPr="00AF7288">
        <w:rPr>
          <w:rStyle w:val="Heading2Char"/>
        </w:rPr>
        <w:t>ЗАДУЖЕНО</w:t>
      </w:r>
      <w:r>
        <w:rPr>
          <w:rFonts w:cstheme="minorHAnsi"/>
          <w:lang w:val="sr-Cyrl-RS"/>
        </w:rPr>
        <w:t>СТ</w:t>
      </w:r>
      <w:bookmarkEnd w:id="16"/>
    </w:p>
    <w:p w:rsidR="00611D2F" w:rsidRDefault="00611D2F" w:rsidP="00FA6079">
      <w:pPr>
        <w:ind w:right="28" w:firstLine="720"/>
        <w:jc w:val="both"/>
        <w:rPr>
          <w:rFonts w:cstheme="minorHAnsi"/>
          <w:lang w:val="sr-Cyrl-RS"/>
        </w:rPr>
      </w:pPr>
    </w:p>
    <w:p w:rsidR="00FA6079" w:rsidRPr="00BB4652" w:rsidRDefault="00232913" w:rsidP="00FA6079">
      <w:pPr>
        <w:ind w:right="28" w:firstLine="720"/>
        <w:jc w:val="both"/>
        <w:rPr>
          <w:rFonts w:cstheme="minorHAnsi"/>
          <w:lang w:val="sr-Cyrl-RS"/>
        </w:rPr>
      </w:pPr>
      <w:r w:rsidRPr="00BB4652">
        <w:rPr>
          <w:rFonts w:cstheme="minorHAnsi"/>
          <w:lang w:val="sr-Cyrl-RS"/>
        </w:rPr>
        <w:lastRenderedPageBreak/>
        <w:t>Предузеће планира да се у 2024</w:t>
      </w:r>
      <w:r w:rsidR="00FA6079" w:rsidRPr="00BB4652">
        <w:rPr>
          <w:rFonts w:cstheme="minorHAnsi"/>
          <w:lang w:val="sr-Cyrl-RS"/>
        </w:rPr>
        <w:t xml:space="preserve">. години задужи у износу од </w:t>
      </w:r>
      <w:r w:rsidR="00BB4652" w:rsidRPr="00BB4652">
        <w:rPr>
          <w:rFonts w:cstheme="minorHAnsi"/>
          <w:lang w:val="sr-Cyrl-RS"/>
        </w:rPr>
        <w:t xml:space="preserve">сто </w:t>
      </w:r>
      <w:r w:rsidR="00FA6079" w:rsidRPr="00BB4652">
        <w:rPr>
          <w:rFonts w:cstheme="minorHAnsi"/>
          <w:lang w:val="sr-Cyrl-RS"/>
        </w:rPr>
        <w:t>милиона динара по кредиту за извршење планираних инвестиција, у зависности од потреба за финансијским средствима.</w:t>
      </w:r>
    </w:p>
    <w:p w:rsidR="00FA6079" w:rsidRDefault="00FA6079" w:rsidP="00FA6079">
      <w:pPr>
        <w:ind w:right="28" w:firstLine="720"/>
        <w:jc w:val="both"/>
        <w:rPr>
          <w:rFonts w:cstheme="minorHAnsi"/>
          <w:lang w:val="sr-Cyrl-RS"/>
        </w:rPr>
      </w:pPr>
    </w:p>
    <w:p w:rsidR="00FA6079" w:rsidRDefault="00FA6079" w:rsidP="00FA6079">
      <w:pPr>
        <w:pStyle w:val="Heading2"/>
        <w:jc w:val="center"/>
        <w:rPr>
          <w:lang w:val="sr-Cyrl-RS"/>
        </w:rPr>
      </w:pPr>
      <w:bookmarkStart w:id="17" w:name="_Toc184284945"/>
      <w:r>
        <w:rPr>
          <w:lang w:val="sr-Cyrl-RS"/>
        </w:rPr>
        <w:t>ЦЕНЕ</w:t>
      </w:r>
      <w:bookmarkEnd w:id="17"/>
    </w:p>
    <w:p w:rsidR="00FA6079" w:rsidRPr="00FE6D09" w:rsidRDefault="00FA6079" w:rsidP="00FA6079">
      <w:pPr>
        <w:rPr>
          <w:lang w:val="sr-Cyrl-RS"/>
        </w:rPr>
      </w:pPr>
    </w:p>
    <w:p w:rsidR="00FA6079" w:rsidRDefault="00FA6079" w:rsidP="00FA6079">
      <w:pPr>
        <w:ind w:firstLine="720"/>
        <w:jc w:val="both"/>
        <w:rPr>
          <w:lang w:val="sr-Cyrl-RS"/>
        </w:rPr>
      </w:pPr>
      <w:bookmarkStart w:id="18" w:name="_gjdgxs" w:colFirst="0" w:colLast="0"/>
      <w:bookmarkEnd w:id="18"/>
      <w:r>
        <w:rPr>
          <w:lang w:val="sr-Cyrl-RS"/>
        </w:rPr>
        <w:t xml:space="preserve">Ниво цена ће се базирати првенствено на тржишним параметрима добијеним истраживањем нивоа цена конкуренције, као и на основу спроведених интегрисаних маркетинг истраживања тржишта. Предлог цена ће уважавати и реалне трошкове. </w:t>
      </w:r>
    </w:p>
    <w:p w:rsidR="00FA6079" w:rsidRDefault="00FA6079" w:rsidP="00FA6079">
      <w:pPr>
        <w:ind w:firstLine="720"/>
        <w:jc w:val="both"/>
        <w:rPr>
          <w:lang w:val="sr-Cyrl-RS"/>
        </w:rPr>
      </w:pPr>
      <w:r w:rsidRPr="00A23006">
        <w:rPr>
          <w:lang w:val="sr-Cyrl-RS"/>
        </w:rPr>
        <w:t xml:space="preserve">Одлуку о висини </w:t>
      </w:r>
      <w:r>
        <w:rPr>
          <w:lang w:val="sr-Cyrl-RS"/>
        </w:rPr>
        <w:t xml:space="preserve">цена ЈП „Голд гондола Златибор“ према Статуту, члан 21. став 15, доноси Надзорни одбор Предузећа, уз накнадну сагласност Општинског већа oпштине Чајетина. </w:t>
      </w:r>
    </w:p>
    <w:p w:rsidR="00FA6079" w:rsidRPr="00611D2F" w:rsidRDefault="00FA6079" w:rsidP="00611D2F">
      <w:pPr>
        <w:jc w:val="both"/>
        <w:rPr>
          <w:color w:val="000000"/>
          <w:sz w:val="20"/>
          <w:szCs w:val="20"/>
        </w:rPr>
      </w:pPr>
      <w:r w:rsidRPr="00611D2F">
        <w:rPr>
          <w:b/>
          <w:sz w:val="20"/>
          <w:szCs w:val="20"/>
          <w:lang w:val="sr-Cyrl-RS"/>
        </w:rPr>
        <w:t>Цене услуга ЈП „Голд гондола Златибор“ Златибор</w:t>
      </w:r>
    </w:p>
    <w:tbl>
      <w:tblPr>
        <w:tblW w:w="10676" w:type="dxa"/>
        <w:tblInd w:w="-10" w:type="dxa"/>
        <w:tblLayout w:type="fixed"/>
        <w:tblLook w:val="04A0" w:firstRow="1" w:lastRow="0" w:firstColumn="1" w:lastColumn="0" w:noHBand="0" w:noVBand="1"/>
      </w:tblPr>
      <w:tblGrid>
        <w:gridCol w:w="11"/>
        <w:gridCol w:w="2790"/>
        <w:gridCol w:w="1609"/>
        <w:gridCol w:w="1631"/>
        <w:gridCol w:w="236"/>
        <w:gridCol w:w="923"/>
        <w:gridCol w:w="3240"/>
        <w:gridCol w:w="236"/>
      </w:tblGrid>
      <w:tr w:rsidR="000021B4" w:rsidRPr="00F409E6" w:rsidTr="00604BC3">
        <w:trPr>
          <w:gridBefore w:val="1"/>
          <w:gridAfter w:val="1"/>
          <w:wBefore w:w="11" w:type="dxa"/>
          <w:wAfter w:w="236" w:type="dxa"/>
          <w:trHeight w:val="608"/>
        </w:trPr>
        <w:tc>
          <w:tcPr>
            <w:tcW w:w="4399" w:type="dxa"/>
            <w:gridSpan w:val="2"/>
            <w:tcBorders>
              <w:top w:val="single" w:sz="8" w:space="0" w:color="000000"/>
              <w:left w:val="single" w:sz="8" w:space="0" w:color="000000"/>
              <w:bottom w:val="single" w:sz="8" w:space="0" w:color="000000"/>
              <w:right w:val="single" w:sz="8" w:space="0" w:color="000000"/>
            </w:tcBorders>
            <w:shd w:val="clear" w:color="000000" w:fill="A6A6A6"/>
            <w:vAlign w:val="center"/>
            <w:hideMark/>
          </w:tcPr>
          <w:p w:rsidR="000021B4" w:rsidRPr="00F409E6" w:rsidRDefault="000021B4" w:rsidP="00FA6079">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врста карте</w:t>
            </w:r>
          </w:p>
        </w:tc>
        <w:tc>
          <w:tcPr>
            <w:tcW w:w="2790" w:type="dxa"/>
            <w:gridSpan w:val="3"/>
            <w:tcBorders>
              <w:top w:val="single" w:sz="8" w:space="0" w:color="000000"/>
              <w:left w:val="nil"/>
              <w:right w:val="single" w:sz="8" w:space="0" w:color="000000"/>
            </w:tcBorders>
            <w:shd w:val="clear" w:color="000000" w:fill="A6A6A6"/>
            <w:vAlign w:val="center"/>
            <w:hideMark/>
          </w:tcPr>
          <w:p w:rsidR="000021B4" w:rsidRPr="00F409E6" w:rsidRDefault="000021B4" w:rsidP="00FA6079">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Цена одрасли</w:t>
            </w:r>
          </w:p>
          <w:p w:rsidR="000021B4" w:rsidRPr="00F409E6" w:rsidRDefault="000021B4" w:rsidP="00FA6079">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(по особи)</w:t>
            </w:r>
          </w:p>
        </w:tc>
        <w:tc>
          <w:tcPr>
            <w:tcW w:w="3240" w:type="dxa"/>
            <w:tcBorders>
              <w:top w:val="single" w:sz="8" w:space="0" w:color="000000"/>
              <w:left w:val="nil"/>
              <w:right w:val="single" w:sz="8" w:space="0" w:color="000000"/>
            </w:tcBorders>
            <w:shd w:val="clear" w:color="000000" w:fill="A6A6A6"/>
            <w:vAlign w:val="center"/>
            <w:hideMark/>
          </w:tcPr>
          <w:p w:rsidR="000021B4" w:rsidRPr="00F409E6" w:rsidRDefault="000021B4" w:rsidP="00FA6079">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Цена деца</w:t>
            </w:r>
          </w:p>
          <w:p w:rsidR="000021B4" w:rsidRPr="00F409E6" w:rsidRDefault="000021B4" w:rsidP="00FA6079">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(по особи)</w:t>
            </w:r>
          </w:p>
        </w:tc>
      </w:tr>
      <w:tr w:rsidR="00FA6079" w:rsidRPr="00F409E6" w:rsidTr="00FA6079">
        <w:trPr>
          <w:gridBefore w:val="1"/>
          <w:gridAfter w:val="1"/>
          <w:wBefore w:w="11" w:type="dxa"/>
          <w:wAfter w:w="236"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t>Појединачна карта</w:t>
            </w:r>
          </w:p>
        </w:tc>
        <w:tc>
          <w:tcPr>
            <w:tcW w:w="2790" w:type="dxa"/>
            <w:gridSpan w:val="3"/>
            <w:tcBorders>
              <w:top w:val="nil"/>
              <w:left w:val="nil"/>
              <w:bottom w:val="single" w:sz="8" w:space="0" w:color="000000"/>
              <w:right w:val="single" w:sz="8" w:space="0" w:color="000000"/>
            </w:tcBorders>
            <w:shd w:val="clear" w:color="auto" w:fill="auto"/>
            <w:vAlign w:val="center"/>
            <w:hideMark/>
          </w:tcPr>
          <w:p w:rsidR="00FA6079" w:rsidRPr="00F409E6" w:rsidRDefault="00232913" w:rsidP="00FA6079">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Latn-RS" w:eastAsia="sr-Latn-RS"/>
              </w:rPr>
              <w:t>1.5</w:t>
            </w:r>
            <w:r w:rsidR="00FA6079" w:rsidRPr="00F409E6">
              <w:rPr>
                <w:rFonts w:ascii="Times New Roman" w:eastAsia="Times New Roman" w:hAnsi="Times New Roman" w:cs="Times New Roman"/>
                <w:color w:val="000000"/>
                <w:lang w:val="sr-Latn-RS" w:eastAsia="sr-Latn-RS"/>
              </w:rPr>
              <w:t>00,00 РСД</w:t>
            </w:r>
          </w:p>
        </w:tc>
        <w:tc>
          <w:tcPr>
            <w:tcW w:w="3240" w:type="dxa"/>
            <w:tcBorders>
              <w:top w:val="nil"/>
              <w:left w:val="nil"/>
              <w:bottom w:val="single" w:sz="8" w:space="0" w:color="000000"/>
              <w:right w:val="single" w:sz="8" w:space="0" w:color="000000"/>
            </w:tcBorders>
            <w:shd w:val="clear" w:color="auto" w:fill="auto"/>
            <w:vAlign w:val="center"/>
            <w:hideMark/>
          </w:tcPr>
          <w:p w:rsidR="00FA6079" w:rsidRPr="00F409E6" w:rsidRDefault="00232913" w:rsidP="00FA6079">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Cyrl-RS" w:eastAsia="sr-Latn-RS"/>
              </w:rPr>
              <w:t>80</w:t>
            </w:r>
            <w:r w:rsidR="00FA6079" w:rsidRPr="00F409E6">
              <w:rPr>
                <w:rFonts w:ascii="Times New Roman" w:eastAsia="Times New Roman" w:hAnsi="Times New Roman" w:cs="Times New Roman"/>
                <w:color w:val="000000"/>
                <w:lang w:val="sr-Latn-RS" w:eastAsia="sr-Latn-RS"/>
              </w:rPr>
              <w:t>0,00 РСД</w:t>
            </w:r>
          </w:p>
        </w:tc>
      </w:tr>
      <w:tr w:rsidR="00FA6079" w:rsidRPr="00F409E6" w:rsidTr="00FA6079">
        <w:trPr>
          <w:gridBefore w:val="1"/>
          <w:gridAfter w:val="1"/>
          <w:wBefore w:w="11" w:type="dxa"/>
          <w:wAfter w:w="236"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t>Цена за становнике Општине Чајетина</w:t>
            </w:r>
          </w:p>
        </w:tc>
        <w:tc>
          <w:tcPr>
            <w:tcW w:w="2790" w:type="dxa"/>
            <w:gridSpan w:val="3"/>
            <w:tcBorders>
              <w:top w:val="nil"/>
              <w:left w:val="nil"/>
              <w:bottom w:val="single" w:sz="8" w:space="0" w:color="000000"/>
              <w:right w:val="single" w:sz="8" w:space="0" w:color="000000"/>
            </w:tcBorders>
            <w:shd w:val="clear" w:color="auto" w:fill="auto"/>
            <w:vAlign w:val="center"/>
            <w:hideMark/>
          </w:tcPr>
          <w:p w:rsidR="00FA6079" w:rsidRPr="00F409E6" w:rsidRDefault="00FA6079" w:rsidP="00FA6079">
            <w:pPr>
              <w:spacing w:after="0" w:line="240" w:lineRule="auto"/>
              <w:jc w:val="center"/>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Cyrl-RS" w:eastAsia="sr-Latn-RS"/>
              </w:rPr>
              <w:t xml:space="preserve">   </w:t>
            </w:r>
            <w:r w:rsidR="00232913">
              <w:rPr>
                <w:rFonts w:ascii="Times New Roman" w:eastAsia="Times New Roman" w:hAnsi="Times New Roman" w:cs="Times New Roman"/>
                <w:color w:val="000000"/>
                <w:lang w:val="sr-Latn-RS" w:eastAsia="sr-Latn-RS"/>
              </w:rPr>
              <w:t>6</w:t>
            </w:r>
            <w:r w:rsidRPr="00F409E6">
              <w:rPr>
                <w:rFonts w:ascii="Times New Roman" w:eastAsia="Times New Roman" w:hAnsi="Times New Roman" w:cs="Times New Roman"/>
                <w:color w:val="000000"/>
                <w:lang w:val="sr-Latn-RS" w:eastAsia="sr-Latn-RS"/>
              </w:rPr>
              <w:t>00,00 РСД</w:t>
            </w:r>
          </w:p>
        </w:tc>
        <w:tc>
          <w:tcPr>
            <w:tcW w:w="3240" w:type="dxa"/>
            <w:tcBorders>
              <w:top w:val="nil"/>
              <w:left w:val="nil"/>
              <w:bottom w:val="single" w:sz="8" w:space="0" w:color="000000"/>
              <w:right w:val="single" w:sz="8" w:space="0" w:color="000000"/>
            </w:tcBorders>
            <w:shd w:val="clear" w:color="auto" w:fill="auto"/>
            <w:vAlign w:val="center"/>
            <w:hideMark/>
          </w:tcPr>
          <w:p w:rsidR="00FA6079" w:rsidRPr="00F409E6" w:rsidRDefault="00232913" w:rsidP="00FA6079">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Latn-RS" w:eastAsia="sr-Latn-RS"/>
              </w:rPr>
              <w:t>40</w:t>
            </w:r>
            <w:r w:rsidR="00FA6079" w:rsidRPr="00F409E6">
              <w:rPr>
                <w:rFonts w:ascii="Times New Roman" w:eastAsia="Times New Roman" w:hAnsi="Times New Roman" w:cs="Times New Roman"/>
                <w:color w:val="000000"/>
                <w:lang w:val="sr-Latn-RS" w:eastAsia="sr-Latn-RS"/>
              </w:rPr>
              <w:t>0,00 РСД</w:t>
            </w:r>
          </w:p>
        </w:tc>
      </w:tr>
      <w:tr w:rsidR="00FA6079" w:rsidRPr="00F409E6" w:rsidTr="00FA6079">
        <w:trPr>
          <w:gridBefore w:val="1"/>
          <w:gridAfter w:val="1"/>
          <w:wBefore w:w="11" w:type="dxa"/>
          <w:wAfter w:w="236"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t>Групна појединачна карта (20 + особа)</w:t>
            </w:r>
          </w:p>
        </w:tc>
        <w:tc>
          <w:tcPr>
            <w:tcW w:w="2790" w:type="dxa"/>
            <w:gridSpan w:val="3"/>
            <w:tcBorders>
              <w:top w:val="nil"/>
              <w:left w:val="nil"/>
              <w:bottom w:val="single" w:sz="8" w:space="0" w:color="000000"/>
              <w:right w:val="single" w:sz="8" w:space="0" w:color="000000"/>
            </w:tcBorders>
            <w:shd w:val="clear" w:color="auto" w:fill="auto"/>
            <w:vAlign w:val="center"/>
            <w:hideMark/>
          </w:tcPr>
          <w:p w:rsidR="00FA6079" w:rsidRPr="00F409E6" w:rsidRDefault="00232913" w:rsidP="00FA6079">
            <w:pPr>
              <w:spacing w:after="0" w:line="240" w:lineRule="auto"/>
              <w:jc w:val="center"/>
              <w:rPr>
                <w:rFonts w:ascii="Times New Roman" w:eastAsia="Times New Roman" w:hAnsi="Times New Roman" w:cs="Times New Roman"/>
                <w:color w:val="000000"/>
                <w:lang w:val="sr-Cyrl-RS" w:eastAsia="sr-Latn-RS"/>
              </w:rPr>
            </w:pPr>
            <w:r>
              <w:rPr>
                <w:rFonts w:ascii="Times New Roman" w:eastAsia="Times New Roman" w:hAnsi="Times New Roman" w:cs="Times New Roman"/>
                <w:lang w:val="sr-Cyrl-RS" w:eastAsia="sr-Latn-RS"/>
              </w:rPr>
              <w:t>1.35</w:t>
            </w:r>
            <w:r w:rsidR="00FA6079" w:rsidRPr="00F409E6">
              <w:rPr>
                <w:rFonts w:ascii="Times New Roman" w:eastAsia="Times New Roman" w:hAnsi="Times New Roman" w:cs="Times New Roman"/>
                <w:lang w:val="sr-Cyrl-RS" w:eastAsia="sr-Latn-RS"/>
              </w:rPr>
              <w:t xml:space="preserve">0,00 </w:t>
            </w:r>
            <w:r w:rsidR="00FA6079" w:rsidRPr="00F409E6">
              <w:rPr>
                <w:rFonts w:ascii="Times New Roman" w:eastAsia="Times New Roman" w:hAnsi="Times New Roman" w:cs="Times New Roman"/>
                <w:color w:val="000000"/>
                <w:lang w:val="sr-Latn-RS" w:eastAsia="sr-Latn-RS"/>
              </w:rPr>
              <w:t>РСД</w:t>
            </w:r>
          </w:p>
        </w:tc>
        <w:tc>
          <w:tcPr>
            <w:tcW w:w="3240" w:type="dxa"/>
            <w:tcBorders>
              <w:top w:val="nil"/>
              <w:left w:val="nil"/>
              <w:bottom w:val="single" w:sz="8" w:space="0" w:color="000000"/>
              <w:right w:val="single" w:sz="8" w:space="0" w:color="000000"/>
            </w:tcBorders>
            <w:shd w:val="clear" w:color="auto" w:fill="auto"/>
            <w:vAlign w:val="center"/>
            <w:hideMark/>
          </w:tcPr>
          <w:p w:rsidR="00FA6079" w:rsidRPr="00F409E6" w:rsidRDefault="00232913" w:rsidP="00FA6079">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Latn-RS" w:eastAsia="sr-Latn-RS"/>
              </w:rPr>
              <w:t>72</w:t>
            </w:r>
            <w:r w:rsidR="00FA6079" w:rsidRPr="00F409E6">
              <w:rPr>
                <w:rFonts w:ascii="Times New Roman" w:eastAsia="Times New Roman" w:hAnsi="Times New Roman" w:cs="Times New Roman"/>
                <w:color w:val="000000"/>
                <w:lang w:val="sr-Latn-RS" w:eastAsia="sr-Latn-RS"/>
              </w:rPr>
              <w:t>0,00 РСД</w:t>
            </w:r>
          </w:p>
        </w:tc>
      </w:tr>
      <w:tr w:rsidR="00FA6079" w:rsidRPr="00F409E6" w:rsidTr="00FA6079">
        <w:trPr>
          <w:gridBefore w:val="1"/>
          <w:gridAfter w:val="1"/>
          <w:wBefore w:w="11" w:type="dxa"/>
          <w:wAfter w:w="236"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t>Групна појединачна карта (50 + особа)</w:t>
            </w:r>
          </w:p>
        </w:tc>
        <w:tc>
          <w:tcPr>
            <w:tcW w:w="2790" w:type="dxa"/>
            <w:gridSpan w:val="3"/>
            <w:tcBorders>
              <w:top w:val="nil"/>
              <w:left w:val="nil"/>
              <w:bottom w:val="single" w:sz="8" w:space="0" w:color="000000"/>
              <w:right w:val="single" w:sz="8" w:space="0" w:color="000000"/>
            </w:tcBorders>
            <w:shd w:val="clear" w:color="auto" w:fill="auto"/>
            <w:vAlign w:val="center"/>
            <w:hideMark/>
          </w:tcPr>
          <w:p w:rsidR="00FA6079" w:rsidRPr="00F409E6" w:rsidRDefault="00232913" w:rsidP="00FA6079">
            <w:pPr>
              <w:spacing w:after="0" w:line="240" w:lineRule="auto"/>
              <w:jc w:val="center"/>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Latn-RS" w:eastAsia="sr-Latn-RS"/>
              </w:rPr>
              <w:t>1.2</w:t>
            </w:r>
            <w:r w:rsidR="00FA6079" w:rsidRPr="00F409E6">
              <w:rPr>
                <w:rFonts w:ascii="Times New Roman" w:eastAsia="Times New Roman" w:hAnsi="Times New Roman" w:cs="Times New Roman"/>
                <w:color w:val="000000"/>
                <w:lang w:val="sr-Latn-RS" w:eastAsia="sr-Latn-RS"/>
              </w:rPr>
              <w:t>50,00 РСД</w:t>
            </w:r>
          </w:p>
        </w:tc>
        <w:tc>
          <w:tcPr>
            <w:tcW w:w="3240" w:type="dxa"/>
            <w:tcBorders>
              <w:top w:val="nil"/>
              <w:left w:val="nil"/>
              <w:bottom w:val="single" w:sz="8" w:space="0" w:color="000000"/>
              <w:right w:val="single" w:sz="8" w:space="0" w:color="000000"/>
            </w:tcBorders>
            <w:shd w:val="clear" w:color="auto" w:fill="auto"/>
            <w:vAlign w:val="center"/>
            <w:hideMark/>
          </w:tcPr>
          <w:p w:rsidR="00FA6079" w:rsidRPr="00F409E6" w:rsidRDefault="00232913" w:rsidP="00FA6079">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Latn-RS" w:eastAsia="sr-Latn-RS"/>
              </w:rPr>
              <w:t>6</w:t>
            </w:r>
            <w:r w:rsidR="00FA6079" w:rsidRPr="00F409E6">
              <w:rPr>
                <w:rFonts w:ascii="Times New Roman" w:eastAsia="Times New Roman" w:hAnsi="Times New Roman" w:cs="Times New Roman"/>
                <w:color w:val="000000"/>
                <w:lang w:val="sr-Latn-RS" w:eastAsia="sr-Latn-RS"/>
              </w:rPr>
              <w:t>50,00 РСД</w:t>
            </w:r>
          </w:p>
        </w:tc>
      </w:tr>
      <w:tr w:rsidR="00FA6079" w:rsidRPr="00F409E6" w:rsidTr="00FA6079">
        <w:trPr>
          <w:gridBefore w:val="1"/>
          <w:gridAfter w:val="1"/>
          <w:wBefore w:w="11" w:type="dxa"/>
          <w:wAfter w:w="236"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t>Групна појединачна карта (100 + особа)</w:t>
            </w:r>
          </w:p>
        </w:tc>
        <w:tc>
          <w:tcPr>
            <w:tcW w:w="2790" w:type="dxa"/>
            <w:gridSpan w:val="3"/>
            <w:tcBorders>
              <w:top w:val="nil"/>
              <w:left w:val="nil"/>
              <w:bottom w:val="single" w:sz="8" w:space="0" w:color="000000"/>
              <w:right w:val="single" w:sz="8" w:space="0" w:color="000000"/>
            </w:tcBorders>
            <w:shd w:val="clear" w:color="auto" w:fill="auto"/>
            <w:vAlign w:val="center"/>
            <w:hideMark/>
          </w:tcPr>
          <w:p w:rsidR="00FA6079" w:rsidRPr="00F409E6" w:rsidRDefault="00232913" w:rsidP="00FA6079">
            <w:pPr>
              <w:spacing w:after="0" w:line="240" w:lineRule="auto"/>
              <w:jc w:val="center"/>
              <w:rPr>
                <w:rFonts w:ascii="Times New Roman" w:eastAsia="Times New Roman" w:hAnsi="Times New Roman" w:cs="Times New Roman"/>
                <w:lang w:val="sr-Cyrl-RS" w:eastAsia="sr-Latn-RS"/>
              </w:rPr>
            </w:pPr>
            <w:r>
              <w:rPr>
                <w:rFonts w:ascii="Times New Roman" w:eastAsia="Times New Roman" w:hAnsi="Times New Roman" w:cs="Times New Roman"/>
                <w:lang w:val="sr-Cyrl-RS" w:eastAsia="sr-Latn-RS"/>
              </w:rPr>
              <w:t>1.2</w:t>
            </w:r>
            <w:r w:rsidR="00FA6079" w:rsidRPr="00F409E6">
              <w:rPr>
                <w:rFonts w:ascii="Times New Roman" w:eastAsia="Times New Roman" w:hAnsi="Times New Roman" w:cs="Times New Roman"/>
                <w:lang w:val="sr-Cyrl-RS" w:eastAsia="sr-Latn-RS"/>
              </w:rPr>
              <w:t xml:space="preserve">00,00 </w:t>
            </w:r>
            <w:r w:rsidR="00FA6079" w:rsidRPr="00F409E6">
              <w:rPr>
                <w:rFonts w:ascii="Times New Roman" w:eastAsia="Times New Roman" w:hAnsi="Times New Roman" w:cs="Times New Roman"/>
                <w:color w:val="000000"/>
                <w:lang w:val="sr-Latn-RS" w:eastAsia="sr-Latn-RS"/>
              </w:rPr>
              <w:t>РСД</w:t>
            </w:r>
          </w:p>
        </w:tc>
        <w:tc>
          <w:tcPr>
            <w:tcW w:w="3240" w:type="dxa"/>
            <w:tcBorders>
              <w:top w:val="nil"/>
              <w:left w:val="nil"/>
              <w:bottom w:val="single" w:sz="8" w:space="0" w:color="000000"/>
              <w:right w:val="single" w:sz="8" w:space="0" w:color="000000"/>
            </w:tcBorders>
            <w:shd w:val="clear" w:color="auto" w:fill="auto"/>
            <w:vAlign w:val="center"/>
            <w:hideMark/>
          </w:tcPr>
          <w:p w:rsidR="00FA6079" w:rsidRPr="00F409E6" w:rsidRDefault="00232913" w:rsidP="00FA6079">
            <w:pPr>
              <w:spacing w:after="0" w:line="240" w:lineRule="auto"/>
              <w:jc w:val="center"/>
              <w:rPr>
                <w:rFonts w:ascii="Times New Roman" w:eastAsia="Times New Roman" w:hAnsi="Times New Roman" w:cs="Times New Roman"/>
                <w:lang w:val="sr-Latn-RS" w:eastAsia="sr-Latn-RS"/>
              </w:rPr>
            </w:pPr>
            <w:r>
              <w:rPr>
                <w:rFonts w:ascii="Times New Roman" w:eastAsia="Times New Roman" w:hAnsi="Times New Roman" w:cs="Times New Roman"/>
                <w:lang w:val="sr-Cyrl-RS" w:eastAsia="sr-Latn-RS"/>
              </w:rPr>
              <w:t>6</w:t>
            </w:r>
            <w:r w:rsidR="00FA6079" w:rsidRPr="00F409E6">
              <w:rPr>
                <w:rFonts w:ascii="Times New Roman" w:eastAsia="Times New Roman" w:hAnsi="Times New Roman" w:cs="Times New Roman"/>
                <w:lang w:val="sr-Cyrl-RS" w:eastAsia="sr-Latn-RS"/>
              </w:rPr>
              <w:t>00,00</w:t>
            </w:r>
            <w:r w:rsidR="00FA6079" w:rsidRPr="00F409E6">
              <w:rPr>
                <w:rFonts w:ascii="Times New Roman" w:eastAsia="Times New Roman" w:hAnsi="Times New Roman" w:cs="Times New Roman"/>
                <w:lang w:val="sr-Latn-RS" w:eastAsia="sr-Latn-RS"/>
              </w:rPr>
              <w:t xml:space="preserve"> </w:t>
            </w:r>
            <w:r w:rsidR="00FA6079" w:rsidRPr="00F409E6">
              <w:rPr>
                <w:rFonts w:ascii="Times New Roman" w:eastAsia="Times New Roman" w:hAnsi="Times New Roman" w:cs="Times New Roman"/>
                <w:color w:val="000000"/>
                <w:lang w:val="sr-Latn-RS" w:eastAsia="sr-Latn-RS"/>
              </w:rPr>
              <w:t>РСД</w:t>
            </w:r>
          </w:p>
        </w:tc>
      </w:tr>
      <w:tr w:rsidR="00FA6079" w:rsidRPr="00F409E6" w:rsidTr="00FA6079">
        <w:trPr>
          <w:gridBefore w:val="1"/>
          <w:gridAfter w:val="1"/>
          <w:wBefore w:w="11" w:type="dxa"/>
          <w:wAfter w:w="236"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t>Карта за особе са инвалидитетом</w:t>
            </w:r>
          </w:p>
        </w:tc>
        <w:tc>
          <w:tcPr>
            <w:tcW w:w="2790" w:type="dxa"/>
            <w:gridSpan w:val="3"/>
            <w:tcBorders>
              <w:top w:val="nil"/>
              <w:left w:val="nil"/>
              <w:bottom w:val="single" w:sz="8" w:space="0" w:color="000000"/>
              <w:right w:val="single" w:sz="8" w:space="0" w:color="000000"/>
            </w:tcBorders>
            <w:shd w:val="clear" w:color="auto" w:fill="auto"/>
            <w:vAlign w:val="center"/>
            <w:hideMark/>
          </w:tcPr>
          <w:p w:rsidR="00FA6079" w:rsidRPr="00232913" w:rsidRDefault="00FA6079" w:rsidP="00232913">
            <w:pPr>
              <w:spacing w:after="0" w:line="240" w:lineRule="auto"/>
              <w:jc w:val="center"/>
              <w:rPr>
                <w:rFonts w:ascii="Times New Roman" w:eastAsia="Times New Roman" w:hAnsi="Times New Roman" w:cs="Times New Roman"/>
                <w:lang w:val="sr-Cyrl-RS" w:eastAsia="sr-Latn-RS"/>
              </w:rPr>
            </w:pPr>
            <w:r w:rsidRPr="00F409E6">
              <w:rPr>
                <w:rFonts w:ascii="Times New Roman" w:eastAsia="Times New Roman" w:hAnsi="Times New Roman" w:cs="Times New Roman"/>
                <w:lang w:val="sr-Cyrl-RS" w:eastAsia="sr-Latn-RS"/>
              </w:rPr>
              <w:t xml:space="preserve">   </w:t>
            </w:r>
            <w:r w:rsidR="00232913">
              <w:rPr>
                <w:rFonts w:ascii="Times New Roman" w:eastAsia="Times New Roman" w:hAnsi="Times New Roman" w:cs="Times New Roman"/>
                <w:lang w:val="sr-Cyrl-RS" w:eastAsia="sr-Latn-RS"/>
              </w:rPr>
              <w:t>БЕСПЛАТНО</w:t>
            </w:r>
          </w:p>
        </w:tc>
        <w:tc>
          <w:tcPr>
            <w:tcW w:w="3240" w:type="dxa"/>
            <w:tcBorders>
              <w:top w:val="nil"/>
              <w:left w:val="nil"/>
              <w:bottom w:val="single" w:sz="8" w:space="0" w:color="000000"/>
              <w:right w:val="single" w:sz="8" w:space="0" w:color="000000"/>
            </w:tcBorders>
            <w:shd w:val="clear" w:color="auto" w:fill="auto"/>
            <w:vAlign w:val="center"/>
            <w:hideMark/>
          </w:tcPr>
          <w:p w:rsidR="00FA6079" w:rsidRPr="00232913" w:rsidRDefault="00232913" w:rsidP="00FA6079">
            <w:pPr>
              <w:spacing w:after="0" w:line="240" w:lineRule="auto"/>
              <w:jc w:val="center"/>
              <w:rPr>
                <w:rFonts w:ascii="Times New Roman" w:eastAsia="Times New Roman" w:hAnsi="Times New Roman" w:cs="Times New Roman"/>
                <w:lang w:val="sr-Cyrl-RS" w:eastAsia="sr-Latn-RS"/>
              </w:rPr>
            </w:pPr>
            <w:r>
              <w:rPr>
                <w:rFonts w:ascii="Times New Roman" w:eastAsia="Times New Roman" w:hAnsi="Times New Roman" w:cs="Times New Roman"/>
                <w:lang w:val="sr-Cyrl-RS" w:eastAsia="sr-Latn-RS"/>
              </w:rPr>
              <w:t>БЕСПЛАТНО</w:t>
            </w:r>
          </w:p>
        </w:tc>
      </w:tr>
      <w:tr w:rsidR="00FA6079" w:rsidRPr="00F409E6" w:rsidTr="00FA6079">
        <w:trPr>
          <w:gridBefore w:val="1"/>
          <w:gridAfter w:val="1"/>
          <w:wBefore w:w="11" w:type="dxa"/>
          <w:wAfter w:w="236"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tcPr>
          <w:p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Calibri" w:hAnsi="Times New Roman" w:cs="Times New Roman"/>
                <w:lang w:val="sr-Latn-RS" w:eastAsia="sr-Latn-RS"/>
              </w:rPr>
              <w:t xml:space="preserve">Дневна карта уз ски пас </w:t>
            </w:r>
          </w:p>
        </w:tc>
        <w:tc>
          <w:tcPr>
            <w:tcW w:w="2790" w:type="dxa"/>
            <w:gridSpan w:val="3"/>
            <w:tcBorders>
              <w:top w:val="nil"/>
              <w:left w:val="nil"/>
              <w:bottom w:val="single" w:sz="8" w:space="0" w:color="000000"/>
              <w:right w:val="single" w:sz="8" w:space="0" w:color="000000"/>
            </w:tcBorders>
            <w:shd w:val="clear" w:color="auto" w:fill="auto"/>
          </w:tcPr>
          <w:p w:rsidR="00FA6079" w:rsidRPr="00F409E6" w:rsidRDefault="00FA6079" w:rsidP="00FA6079">
            <w:pPr>
              <w:spacing w:after="0" w:line="240" w:lineRule="auto"/>
              <w:jc w:val="center"/>
              <w:rPr>
                <w:rFonts w:ascii="Times New Roman" w:eastAsia="Times New Roman" w:hAnsi="Times New Roman" w:cs="Times New Roman"/>
                <w:color w:val="000000"/>
                <w:lang w:val="sr-Latn-RS" w:eastAsia="sr-Latn-RS"/>
              </w:rPr>
            </w:pPr>
            <w:r w:rsidRPr="00F409E6">
              <w:rPr>
                <w:rFonts w:ascii="Times New Roman" w:eastAsia="Calibri" w:hAnsi="Times New Roman" w:cs="Times New Roman"/>
                <w:lang w:val="sr-Cyrl-RS" w:eastAsia="sr-Latn-RS"/>
              </w:rPr>
              <w:t xml:space="preserve">   </w:t>
            </w:r>
            <w:r w:rsidR="00232913">
              <w:rPr>
                <w:rFonts w:ascii="Times New Roman" w:eastAsia="Calibri" w:hAnsi="Times New Roman" w:cs="Times New Roman"/>
                <w:lang w:val="sr-Latn-RS" w:eastAsia="sr-Latn-RS"/>
              </w:rPr>
              <w:t>6</w:t>
            </w:r>
            <w:r w:rsidRPr="00F409E6">
              <w:rPr>
                <w:rFonts w:ascii="Times New Roman" w:eastAsia="Calibri" w:hAnsi="Times New Roman" w:cs="Times New Roman"/>
                <w:lang w:val="sr-Latn-RS" w:eastAsia="sr-Latn-RS"/>
              </w:rPr>
              <w:t>00,00</w:t>
            </w:r>
            <w:r w:rsidRPr="00F409E6">
              <w:rPr>
                <w:rFonts w:ascii="Times New Roman" w:eastAsia="Calibri" w:hAnsi="Times New Roman" w:cs="Times New Roman"/>
                <w:lang w:val="sr-Cyrl-RS" w:eastAsia="sr-Latn-RS"/>
              </w:rPr>
              <w:t xml:space="preserve"> </w:t>
            </w:r>
            <w:r w:rsidRPr="00F409E6">
              <w:rPr>
                <w:rFonts w:ascii="Times New Roman" w:eastAsia="Times New Roman" w:hAnsi="Times New Roman" w:cs="Times New Roman"/>
                <w:color w:val="000000"/>
                <w:lang w:val="sr-Latn-RS" w:eastAsia="sr-Latn-RS"/>
              </w:rPr>
              <w:t>РСД</w:t>
            </w:r>
            <w:r w:rsidRPr="00F409E6">
              <w:rPr>
                <w:rFonts w:ascii="Times New Roman" w:eastAsia="Calibri" w:hAnsi="Times New Roman" w:cs="Times New Roman"/>
                <w:lang w:val="sr-Latn-RS" w:eastAsia="sr-Latn-RS"/>
              </w:rPr>
              <w:t xml:space="preserve"> </w:t>
            </w:r>
          </w:p>
        </w:tc>
        <w:tc>
          <w:tcPr>
            <w:tcW w:w="3240" w:type="dxa"/>
            <w:tcBorders>
              <w:top w:val="nil"/>
              <w:left w:val="nil"/>
              <w:bottom w:val="single" w:sz="8" w:space="0" w:color="000000"/>
              <w:right w:val="single" w:sz="8" w:space="0" w:color="000000"/>
            </w:tcBorders>
            <w:shd w:val="clear" w:color="auto" w:fill="auto"/>
          </w:tcPr>
          <w:p w:rsidR="00FA6079" w:rsidRPr="00F409E6" w:rsidRDefault="00232913" w:rsidP="00FA6079">
            <w:pPr>
              <w:spacing w:after="0" w:line="240" w:lineRule="auto"/>
              <w:jc w:val="center"/>
              <w:rPr>
                <w:rFonts w:ascii="Times New Roman" w:eastAsia="Times New Roman" w:hAnsi="Times New Roman" w:cs="Times New Roman"/>
                <w:color w:val="000000"/>
                <w:lang w:val="sr-Latn-RS" w:eastAsia="sr-Latn-RS"/>
              </w:rPr>
            </w:pPr>
            <w:r>
              <w:rPr>
                <w:rFonts w:ascii="Times New Roman" w:eastAsia="Calibri" w:hAnsi="Times New Roman" w:cs="Times New Roman"/>
                <w:lang w:val="sr-Latn-RS" w:eastAsia="sr-Latn-RS"/>
              </w:rPr>
              <w:t>40</w:t>
            </w:r>
            <w:r w:rsidR="00FA6079" w:rsidRPr="00F409E6">
              <w:rPr>
                <w:rFonts w:ascii="Times New Roman" w:eastAsia="Calibri" w:hAnsi="Times New Roman" w:cs="Times New Roman"/>
                <w:lang w:val="sr-Latn-RS" w:eastAsia="sr-Latn-RS"/>
              </w:rPr>
              <w:t xml:space="preserve">0,00 </w:t>
            </w:r>
            <w:r w:rsidR="00FA6079" w:rsidRPr="00F409E6">
              <w:rPr>
                <w:rFonts w:ascii="Times New Roman" w:eastAsia="Times New Roman" w:hAnsi="Times New Roman" w:cs="Times New Roman"/>
                <w:color w:val="000000"/>
                <w:lang w:val="sr-Latn-RS" w:eastAsia="sr-Latn-RS"/>
              </w:rPr>
              <w:t>РСД</w:t>
            </w:r>
          </w:p>
        </w:tc>
      </w:tr>
      <w:tr w:rsidR="00343E6F" w:rsidRPr="00F409E6" w:rsidTr="00FA6079">
        <w:trPr>
          <w:gridBefore w:val="1"/>
          <w:gridAfter w:val="3"/>
          <w:wBefore w:w="11" w:type="dxa"/>
          <w:wAfter w:w="4399" w:type="dxa"/>
          <w:trHeight w:val="300"/>
        </w:trPr>
        <w:tc>
          <w:tcPr>
            <w:tcW w:w="2790" w:type="dxa"/>
            <w:tcBorders>
              <w:top w:val="nil"/>
              <w:left w:val="nil"/>
              <w:bottom w:val="nil"/>
              <w:right w:val="nil"/>
            </w:tcBorders>
            <w:shd w:val="clear" w:color="auto" w:fill="auto"/>
            <w:noWrap/>
            <w:vAlign w:val="bottom"/>
            <w:hideMark/>
          </w:tcPr>
          <w:p w:rsidR="00343E6F" w:rsidRPr="00F409E6" w:rsidRDefault="00343E6F" w:rsidP="00FA6079">
            <w:pPr>
              <w:spacing w:after="0" w:line="240" w:lineRule="auto"/>
              <w:rPr>
                <w:rFonts w:ascii="Times New Roman" w:eastAsia="Times New Roman" w:hAnsi="Times New Roman" w:cs="Times New Roman"/>
                <w:sz w:val="20"/>
                <w:szCs w:val="20"/>
                <w:lang w:val="sr-Latn-RS" w:eastAsia="sr-Latn-RS"/>
              </w:rPr>
            </w:pPr>
          </w:p>
        </w:tc>
        <w:tc>
          <w:tcPr>
            <w:tcW w:w="3240" w:type="dxa"/>
            <w:gridSpan w:val="2"/>
            <w:tcBorders>
              <w:top w:val="nil"/>
              <w:left w:val="nil"/>
              <w:bottom w:val="nil"/>
              <w:right w:val="nil"/>
            </w:tcBorders>
            <w:shd w:val="clear" w:color="auto" w:fill="auto"/>
            <w:noWrap/>
            <w:vAlign w:val="bottom"/>
            <w:hideMark/>
          </w:tcPr>
          <w:p w:rsidR="00343E6F" w:rsidRPr="00F409E6" w:rsidRDefault="00343E6F" w:rsidP="00FA6079">
            <w:pPr>
              <w:spacing w:after="0" w:line="240" w:lineRule="auto"/>
              <w:rPr>
                <w:rFonts w:ascii="Times New Roman" w:eastAsia="Times New Roman" w:hAnsi="Times New Roman" w:cs="Times New Roman"/>
                <w:sz w:val="20"/>
                <w:szCs w:val="20"/>
                <w:highlight w:val="yellow"/>
                <w:lang w:val="sr-Latn-RS" w:eastAsia="sr-Latn-RS"/>
              </w:rPr>
            </w:pPr>
          </w:p>
        </w:tc>
        <w:tc>
          <w:tcPr>
            <w:tcW w:w="236" w:type="dxa"/>
            <w:tcBorders>
              <w:top w:val="nil"/>
              <w:left w:val="nil"/>
              <w:bottom w:val="nil"/>
              <w:right w:val="nil"/>
            </w:tcBorders>
            <w:shd w:val="clear" w:color="auto" w:fill="auto"/>
            <w:noWrap/>
            <w:vAlign w:val="bottom"/>
            <w:hideMark/>
          </w:tcPr>
          <w:p w:rsidR="00343E6F" w:rsidRPr="00F409E6" w:rsidRDefault="00343E6F" w:rsidP="00FA6079">
            <w:pPr>
              <w:spacing w:after="0" w:line="240" w:lineRule="auto"/>
              <w:rPr>
                <w:rFonts w:ascii="Times New Roman" w:eastAsia="Times New Roman" w:hAnsi="Times New Roman" w:cs="Times New Roman"/>
                <w:sz w:val="20"/>
                <w:szCs w:val="20"/>
                <w:highlight w:val="yellow"/>
                <w:lang w:val="sr-Latn-RS" w:eastAsia="sr-Latn-RS"/>
              </w:rPr>
            </w:pPr>
          </w:p>
        </w:tc>
      </w:tr>
      <w:tr w:rsidR="00FA6079" w:rsidRPr="00F409E6" w:rsidTr="000021B4">
        <w:trPr>
          <w:gridBefore w:val="1"/>
          <w:wBefore w:w="11" w:type="dxa"/>
          <w:trHeight w:val="300"/>
        </w:trPr>
        <w:tc>
          <w:tcPr>
            <w:tcW w:w="4399" w:type="dxa"/>
            <w:gridSpan w:val="2"/>
            <w:tcBorders>
              <w:top w:val="single" w:sz="8" w:space="0" w:color="000000"/>
              <w:left w:val="single" w:sz="8" w:space="0" w:color="000000"/>
              <w:bottom w:val="single" w:sz="8" w:space="0" w:color="000000"/>
              <w:right w:val="single" w:sz="8" w:space="0" w:color="000000"/>
            </w:tcBorders>
            <w:shd w:val="clear" w:color="000000" w:fill="A6A6A6"/>
            <w:vAlign w:val="center"/>
            <w:hideMark/>
          </w:tcPr>
          <w:p w:rsidR="00FA6079" w:rsidRPr="00232913" w:rsidRDefault="00FA6079" w:rsidP="00FA6079">
            <w:pPr>
              <w:spacing w:after="0" w:line="240" w:lineRule="auto"/>
              <w:jc w:val="center"/>
              <w:rPr>
                <w:rFonts w:ascii="Times New Roman" w:eastAsia="Times New Roman" w:hAnsi="Times New Roman" w:cs="Times New Roman"/>
                <w:b/>
                <w:bCs/>
                <w:color w:val="000000"/>
                <w:lang w:val="sr-Cyrl-RS" w:eastAsia="sr-Latn-RS"/>
              </w:rPr>
            </w:pPr>
            <w:r w:rsidRPr="00F409E6">
              <w:rPr>
                <w:rFonts w:ascii="Times New Roman" w:eastAsia="Times New Roman" w:hAnsi="Times New Roman" w:cs="Times New Roman"/>
                <w:b/>
                <w:bCs/>
                <w:color w:val="000000"/>
                <w:lang w:val="sr-Latn-RS" w:eastAsia="sr-Latn-RS"/>
              </w:rPr>
              <w:t>Карте за више вожњи</w:t>
            </w:r>
            <w:r w:rsidR="00232913">
              <w:rPr>
                <w:rFonts w:ascii="Times New Roman" w:eastAsia="Times New Roman" w:hAnsi="Times New Roman" w:cs="Times New Roman"/>
                <w:b/>
                <w:bCs/>
                <w:color w:val="000000"/>
                <w:lang w:val="sr-Cyrl-RS" w:eastAsia="sr-Latn-RS"/>
              </w:rPr>
              <w:t xml:space="preserve"> (по особи)</w:t>
            </w:r>
          </w:p>
        </w:tc>
        <w:tc>
          <w:tcPr>
            <w:tcW w:w="2790" w:type="dxa"/>
            <w:gridSpan w:val="3"/>
            <w:tcBorders>
              <w:top w:val="single" w:sz="8" w:space="0" w:color="000000"/>
              <w:left w:val="nil"/>
              <w:bottom w:val="single" w:sz="8" w:space="0" w:color="000000"/>
              <w:right w:val="single" w:sz="8" w:space="0" w:color="000000"/>
            </w:tcBorders>
            <w:shd w:val="clear" w:color="auto" w:fill="A6A6A6" w:themeFill="background1" w:themeFillShade="A6"/>
            <w:vAlign w:val="center"/>
            <w:hideMark/>
          </w:tcPr>
          <w:p w:rsidR="00FA6079" w:rsidRPr="00F409E6" w:rsidRDefault="00FA6079" w:rsidP="00FA6079">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Одрасли</w:t>
            </w:r>
          </w:p>
        </w:tc>
        <w:tc>
          <w:tcPr>
            <w:tcW w:w="3240" w:type="dxa"/>
            <w:tcBorders>
              <w:top w:val="single" w:sz="8" w:space="0" w:color="000000"/>
              <w:left w:val="nil"/>
              <w:bottom w:val="single" w:sz="8" w:space="0" w:color="000000"/>
              <w:right w:val="single" w:sz="8" w:space="0" w:color="000000"/>
            </w:tcBorders>
            <w:shd w:val="clear" w:color="auto" w:fill="A6A6A6" w:themeFill="background1" w:themeFillShade="A6"/>
            <w:vAlign w:val="center"/>
            <w:hideMark/>
          </w:tcPr>
          <w:p w:rsidR="00FA6079" w:rsidRPr="00F409E6" w:rsidRDefault="00FA6079" w:rsidP="00FA6079">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Деца</w:t>
            </w:r>
          </w:p>
        </w:tc>
        <w:tc>
          <w:tcPr>
            <w:tcW w:w="236" w:type="dxa"/>
            <w:tcBorders>
              <w:top w:val="nil"/>
              <w:left w:val="nil"/>
              <w:bottom w:val="nil"/>
              <w:right w:val="nil"/>
            </w:tcBorders>
            <w:shd w:val="clear" w:color="auto" w:fill="auto"/>
            <w:noWrap/>
            <w:vAlign w:val="bottom"/>
            <w:hideMark/>
          </w:tcPr>
          <w:p w:rsidR="00FA6079" w:rsidRPr="00F409E6" w:rsidRDefault="00FA6079" w:rsidP="00FA6079">
            <w:pPr>
              <w:spacing w:after="0" w:line="240" w:lineRule="auto"/>
              <w:jc w:val="center"/>
              <w:rPr>
                <w:rFonts w:ascii="Times New Roman" w:eastAsia="Times New Roman" w:hAnsi="Times New Roman" w:cs="Times New Roman"/>
                <w:b/>
                <w:bCs/>
                <w:color w:val="000000"/>
                <w:highlight w:val="yellow"/>
                <w:lang w:val="sr-Latn-RS" w:eastAsia="sr-Latn-RS"/>
              </w:rPr>
            </w:pPr>
          </w:p>
        </w:tc>
      </w:tr>
      <w:tr w:rsidR="00FA6079" w:rsidRPr="00F409E6" w:rsidTr="00FA6079">
        <w:trPr>
          <w:gridBefore w:val="1"/>
          <w:wBefore w:w="11" w:type="dxa"/>
          <w:trHeight w:val="445"/>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rsidR="00FA6079" w:rsidRPr="00F409E6" w:rsidRDefault="00232913" w:rsidP="00232913">
            <w:pPr>
              <w:spacing w:after="0" w:line="240" w:lineRule="auto"/>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Latn-RS" w:eastAsia="sr-Latn-RS"/>
              </w:rPr>
              <w:t xml:space="preserve">3 вожње </w:t>
            </w:r>
          </w:p>
        </w:tc>
        <w:tc>
          <w:tcPr>
            <w:tcW w:w="2790" w:type="dxa"/>
            <w:gridSpan w:val="3"/>
            <w:tcBorders>
              <w:top w:val="nil"/>
              <w:left w:val="nil"/>
              <w:bottom w:val="single" w:sz="8" w:space="0" w:color="000000"/>
              <w:right w:val="single" w:sz="8" w:space="0" w:color="000000"/>
            </w:tcBorders>
            <w:shd w:val="clear" w:color="auto" w:fill="auto"/>
            <w:vAlign w:val="center"/>
            <w:hideMark/>
          </w:tcPr>
          <w:p w:rsidR="00FA6079" w:rsidRPr="00F409E6" w:rsidRDefault="00232913" w:rsidP="00FA6079">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Cyrl-RS" w:eastAsia="sr-Latn-RS"/>
              </w:rPr>
              <w:t>4.0</w:t>
            </w:r>
            <w:r w:rsidR="00FA6079" w:rsidRPr="00F409E6">
              <w:rPr>
                <w:rFonts w:ascii="Times New Roman" w:eastAsia="Times New Roman" w:hAnsi="Times New Roman" w:cs="Times New Roman"/>
                <w:color w:val="000000"/>
                <w:lang w:val="sr-Latn-RS" w:eastAsia="sr-Latn-RS"/>
              </w:rPr>
              <w:t>00,00 РСД</w:t>
            </w:r>
          </w:p>
        </w:tc>
        <w:tc>
          <w:tcPr>
            <w:tcW w:w="3240" w:type="dxa"/>
            <w:tcBorders>
              <w:top w:val="nil"/>
              <w:left w:val="nil"/>
              <w:bottom w:val="single" w:sz="8" w:space="0" w:color="000000"/>
              <w:right w:val="single" w:sz="8" w:space="0" w:color="000000"/>
            </w:tcBorders>
            <w:shd w:val="clear" w:color="auto" w:fill="auto"/>
            <w:vAlign w:val="center"/>
            <w:hideMark/>
          </w:tcPr>
          <w:p w:rsidR="00FA6079" w:rsidRPr="00F409E6" w:rsidRDefault="00232913" w:rsidP="00232913">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Latn-RS" w:eastAsia="sr-Latn-RS"/>
              </w:rPr>
              <w:t>2.1</w:t>
            </w:r>
            <w:r w:rsidR="00FA6079" w:rsidRPr="00F409E6">
              <w:rPr>
                <w:rFonts w:ascii="Times New Roman" w:eastAsia="Times New Roman" w:hAnsi="Times New Roman" w:cs="Times New Roman"/>
                <w:color w:val="000000"/>
                <w:lang w:val="sr-Latn-RS" w:eastAsia="sr-Latn-RS"/>
              </w:rPr>
              <w:t>00,00</w:t>
            </w:r>
            <w:r w:rsidR="00FA6079" w:rsidRPr="00F409E6">
              <w:rPr>
                <w:rFonts w:ascii="Times New Roman" w:eastAsia="Times New Roman" w:hAnsi="Times New Roman" w:cs="Times New Roman"/>
                <w:color w:val="000000"/>
                <w:lang w:val="sr-Cyrl-RS" w:eastAsia="sr-Latn-RS"/>
              </w:rPr>
              <w:t xml:space="preserve"> </w:t>
            </w:r>
            <w:r w:rsidR="00FA6079" w:rsidRPr="00F409E6">
              <w:rPr>
                <w:rFonts w:ascii="Times New Roman" w:eastAsia="Times New Roman" w:hAnsi="Times New Roman" w:cs="Times New Roman"/>
                <w:color w:val="000000"/>
                <w:lang w:val="sr-Latn-RS" w:eastAsia="sr-Latn-RS"/>
              </w:rPr>
              <w:t xml:space="preserve">РСД </w:t>
            </w:r>
          </w:p>
        </w:tc>
        <w:tc>
          <w:tcPr>
            <w:tcW w:w="236" w:type="dxa"/>
            <w:tcBorders>
              <w:top w:val="nil"/>
              <w:left w:val="nil"/>
              <w:bottom w:val="nil"/>
              <w:right w:val="nil"/>
            </w:tcBorders>
            <w:shd w:val="clear" w:color="auto" w:fill="auto"/>
            <w:noWrap/>
            <w:vAlign w:val="bottom"/>
            <w:hideMark/>
          </w:tcPr>
          <w:p w:rsidR="00FA6079" w:rsidRPr="00F409E6" w:rsidRDefault="00FA6079" w:rsidP="00FA6079">
            <w:pPr>
              <w:spacing w:after="0" w:line="240" w:lineRule="auto"/>
              <w:jc w:val="center"/>
              <w:rPr>
                <w:rFonts w:ascii="Times New Roman" w:eastAsia="Times New Roman" w:hAnsi="Times New Roman" w:cs="Times New Roman"/>
                <w:color w:val="000000"/>
                <w:highlight w:val="yellow"/>
                <w:lang w:val="sr-Latn-RS" w:eastAsia="sr-Latn-RS"/>
              </w:rPr>
            </w:pPr>
          </w:p>
        </w:tc>
      </w:tr>
      <w:tr w:rsidR="00FA6079" w:rsidRPr="00F409E6" w:rsidTr="00FA6079">
        <w:trPr>
          <w:gridBefore w:val="1"/>
          <w:wBefore w:w="11"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rsidR="00FA6079" w:rsidRPr="00F409E6" w:rsidRDefault="00232913" w:rsidP="00232913">
            <w:pPr>
              <w:spacing w:after="0" w:line="240" w:lineRule="auto"/>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Latn-RS" w:eastAsia="sr-Latn-RS"/>
              </w:rPr>
              <w:t xml:space="preserve">5 вожњи </w:t>
            </w:r>
          </w:p>
        </w:tc>
        <w:tc>
          <w:tcPr>
            <w:tcW w:w="2790" w:type="dxa"/>
            <w:gridSpan w:val="3"/>
            <w:tcBorders>
              <w:top w:val="nil"/>
              <w:left w:val="nil"/>
              <w:bottom w:val="single" w:sz="8" w:space="0" w:color="000000"/>
              <w:right w:val="single" w:sz="8" w:space="0" w:color="000000"/>
            </w:tcBorders>
            <w:shd w:val="clear" w:color="auto" w:fill="auto"/>
            <w:vAlign w:val="center"/>
            <w:hideMark/>
          </w:tcPr>
          <w:p w:rsidR="00FA6079" w:rsidRPr="00F409E6" w:rsidRDefault="00232913" w:rsidP="00FA6079">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Latn-RS" w:eastAsia="sr-Latn-RS"/>
              </w:rPr>
              <w:t>6.0</w:t>
            </w:r>
            <w:r w:rsidR="00FA6079" w:rsidRPr="00F409E6">
              <w:rPr>
                <w:rFonts w:ascii="Times New Roman" w:eastAsia="Times New Roman" w:hAnsi="Times New Roman" w:cs="Times New Roman"/>
                <w:color w:val="000000"/>
                <w:lang w:val="sr-Latn-RS" w:eastAsia="sr-Latn-RS"/>
              </w:rPr>
              <w:t>00,00 РСД</w:t>
            </w:r>
          </w:p>
        </w:tc>
        <w:tc>
          <w:tcPr>
            <w:tcW w:w="3240" w:type="dxa"/>
            <w:tcBorders>
              <w:top w:val="nil"/>
              <w:left w:val="nil"/>
              <w:bottom w:val="single" w:sz="8" w:space="0" w:color="000000"/>
              <w:right w:val="single" w:sz="8" w:space="0" w:color="000000"/>
            </w:tcBorders>
            <w:shd w:val="clear" w:color="auto" w:fill="auto"/>
            <w:vAlign w:val="center"/>
            <w:hideMark/>
          </w:tcPr>
          <w:p w:rsidR="00FA6079" w:rsidRPr="00F409E6" w:rsidRDefault="00352011" w:rsidP="00FA6079">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Cyrl-RS" w:eastAsia="sr-Latn-RS"/>
              </w:rPr>
              <w:t>3.2</w:t>
            </w:r>
            <w:r w:rsidR="00FA6079" w:rsidRPr="00F409E6">
              <w:rPr>
                <w:rFonts w:ascii="Times New Roman" w:eastAsia="Times New Roman" w:hAnsi="Times New Roman" w:cs="Times New Roman"/>
                <w:color w:val="000000"/>
                <w:lang w:val="sr-Latn-RS" w:eastAsia="sr-Latn-RS"/>
              </w:rPr>
              <w:t>00,00 РСД</w:t>
            </w:r>
          </w:p>
        </w:tc>
        <w:tc>
          <w:tcPr>
            <w:tcW w:w="236" w:type="dxa"/>
            <w:tcBorders>
              <w:top w:val="nil"/>
              <w:left w:val="nil"/>
              <w:bottom w:val="nil"/>
              <w:right w:val="nil"/>
            </w:tcBorders>
            <w:shd w:val="clear" w:color="auto" w:fill="auto"/>
            <w:noWrap/>
            <w:vAlign w:val="bottom"/>
            <w:hideMark/>
          </w:tcPr>
          <w:p w:rsidR="00FA6079" w:rsidRPr="00F409E6" w:rsidRDefault="00FA6079" w:rsidP="00FA6079">
            <w:pPr>
              <w:spacing w:after="0" w:line="240" w:lineRule="auto"/>
              <w:jc w:val="center"/>
              <w:rPr>
                <w:rFonts w:ascii="Times New Roman" w:eastAsia="Times New Roman" w:hAnsi="Times New Roman" w:cs="Times New Roman"/>
                <w:color w:val="000000"/>
                <w:highlight w:val="yellow"/>
                <w:lang w:val="sr-Latn-RS" w:eastAsia="sr-Latn-RS"/>
              </w:rPr>
            </w:pPr>
          </w:p>
        </w:tc>
      </w:tr>
      <w:tr w:rsidR="00FA6079" w:rsidRPr="00F409E6" w:rsidTr="00FA6079">
        <w:trPr>
          <w:gridBefore w:val="1"/>
          <w:wBefore w:w="11"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t>7 вожњи (за једну особу)</w:t>
            </w:r>
          </w:p>
        </w:tc>
        <w:tc>
          <w:tcPr>
            <w:tcW w:w="2790" w:type="dxa"/>
            <w:gridSpan w:val="3"/>
            <w:tcBorders>
              <w:top w:val="nil"/>
              <w:left w:val="nil"/>
              <w:bottom w:val="single" w:sz="8" w:space="0" w:color="000000"/>
              <w:right w:val="single" w:sz="8" w:space="0" w:color="000000"/>
            </w:tcBorders>
            <w:shd w:val="clear" w:color="auto" w:fill="auto"/>
            <w:vAlign w:val="center"/>
            <w:hideMark/>
          </w:tcPr>
          <w:p w:rsidR="00FA6079" w:rsidRPr="00F409E6" w:rsidRDefault="005008A8" w:rsidP="00FA6079">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Latn-RS" w:eastAsia="sr-Latn-RS"/>
              </w:rPr>
              <w:t>7.3</w:t>
            </w:r>
            <w:r w:rsidR="00FA6079" w:rsidRPr="00F409E6">
              <w:rPr>
                <w:rFonts w:ascii="Times New Roman" w:eastAsia="Times New Roman" w:hAnsi="Times New Roman" w:cs="Times New Roman"/>
                <w:color w:val="000000"/>
                <w:lang w:val="sr-Latn-RS" w:eastAsia="sr-Latn-RS"/>
              </w:rPr>
              <w:t>00,00 РСД</w:t>
            </w:r>
          </w:p>
        </w:tc>
        <w:tc>
          <w:tcPr>
            <w:tcW w:w="3240" w:type="dxa"/>
            <w:tcBorders>
              <w:top w:val="nil"/>
              <w:left w:val="nil"/>
              <w:bottom w:val="single" w:sz="8" w:space="0" w:color="000000"/>
              <w:right w:val="single" w:sz="8" w:space="0" w:color="000000"/>
            </w:tcBorders>
            <w:shd w:val="clear" w:color="auto" w:fill="auto"/>
            <w:vAlign w:val="center"/>
            <w:hideMark/>
          </w:tcPr>
          <w:p w:rsidR="00FA6079" w:rsidRPr="00F409E6" w:rsidRDefault="005008A8" w:rsidP="00FA6079">
            <w:pPr>
              <w:spacing w:after="0" w:line="240" w:lineRule="auto"/>
              <w:jc w:val="center"/>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Latn-RS" w:eastAsia="sr-Latn-RS"/>
              </w:rPr>
              <w:t>4.0</w:t>
            </w:r>
            <w:r w:rsidR="00FA6079" w:rsidRPr="00F409E6">
              <w:rPr>
                <w:rFonts w:ascii="Times New Roman" w:eastAsia="Times New Roman" w:hAnsi="Times New Roman" w:cs="Times New Roman"/>
                <w:color w:val="000000"/>
                <w:lang w:val="sr-Latn-RS" w:eastAsia="sr-Latn-RS"/>
              </w:rPr>
              <w:t>00,00</w:t>
            </w:r>
            <w:r w:rsidR="00FA6079" w:rsidRPr="00F409E6">
              <w:rPr>
                <w:rFonts w:ascii="Times New Roman" w:eastAsia="Times New Roman" w:hAnsi="Times New Roman" w:cs="Times New Roman"/>
                <w:color w:val="000000"/>
                <w:lang w:val="sr-Cyrl-RS" w:eastAsia="sr-Latn-RS"/>
              </w:rPr>
              <w:t xml:space="preserve"> </w:t>
            </w:r>
            <w:r w:rsidR="00FA6079" w:rsidRPr="00F409E6">
              <w:rPr>
                <w:rFonts w:ascii="Times New Roman" w:eastAsia="Times New Roman" w:hAnsi="Times New Roman" w:cs="Times New Roman"/>
                <w:color w:val="000000"/>
                <w:lang w:val="sr-Latn-RS" w:eastAsia="sr-Latn-RS"/>
              </w:rPr>
              <w:t>РСД</w:t>
            </w:r>
          </w:p>
        </w:tc>
        <w:tc>
          <w:tcPr>
            <w:tcW w:w="236" w:type="dxa"/>
            <w:tcBorders>
              <w:top w:val="nil"/>
              <w:left w:val="nil"/>
              <w:bottom w:val="nil"/>
              <w:right w:val="nil"/>
            </w:tcBorders>
            <w:shd w:val="clear" w:color="auto" w:fill="auto"/>
            <w:noWrap/>
            <w:vAlign w:val="bottom"/>
            <w:hideMark/>
          </w:tcPr>
          <w:p w:rsidR="00FA6079" w:rsidRPr="00F409E6" w:rsidRDefault="00FA6079" w:rsidP="00FA6079">
            <w:pPr>
              <w:spacing w:after="0" w:line="240" w:lineRule="auto"/>
              <w:jc w:val="center"/>
              <w:rPr>
                <w:rFonts w:ascii="Times New Roman" w:eastAsia="Times New Roman" w:hAnsi="Times New Roman" w:cs="Times New Roman"/>
                <w:color w:val="000000"/>
                <w:highlight w:val="yellow"/>
                <w:lang w:val="sr-Latn-RS" w:eastAsia="sr-Latn-RS"/>
              </w:rPr>
            </w:pPr>
          </w:p>
        </w:tc>
      </w:tr>
      <w:tr w:rsidR="00FA6079" w:rsidRPr="00F409E6" w:rsidTr="00FA6079">
        <w:trPr>
          <w:gridBefore w:val="1"/>
          <w:wBefore w:w="11" w:type="dxa"/>
          <w:trHeight w:val="288"/>
        </w:trPr>
        <w:tc>
          <w:tcPr>
            <w:tcW w:w="4399" w:type="dxa"/>
            <w:gridSpan w:val="2"/>
            <w:tcBorders>
              <w:top w:val="nil"/>
              <w:left w:val="nil"/>
              <w:bottom w:val="nil"/>
              <w:right w:val="nil"/>
            </w:tcBorders>
            <w:shd w:val="clear" w:color="auto" w:fill="auto"/>
            <w:noWrap/>
            <w:vAlign w:val="bottom"/>
            <w:hideMark/>
          </w:tcPr>
          <w:p w:rsidR="00FA6079" w:rsidRPr="00F409E6" w:rsidRDefault="00FA6079" w:rsidP="00FA6079">
            <w:pPr>
              <w:spacing w:after="0" w:line="240" w:lineRule="auto"/>
              <w:rPr>
                <w:rFonts w:ascii="Times New Roman" w:eastAsia="Times New Roman" w:hAnsi="Times New Roman" w:cs="Times New Roman"/>
                <w:sz w:val="20"/>
                <w:szCs w:val="20"/>
                <w:lang w:val="sr-Latn-RS" w:eastAsia="sr-Latn-RS"/>
              </w:rPr>
            </w:pPr>
          </w:p>
        </w:tc>
        <w:tc>
          <w:tcPr>
            <w:tcW w:w="2790" w:type="dxa"/>
            <w:gridSpan w:val="3"/>
            <w:tcBorders>
              <w:top w:val="nil"/>
              <w:left w:val="nil"/>
              <w:bottom w:val="nil"/>
              <w:right w:val="nil"/>
            </w:tcBorders>
            <w:shd w:val="clear" w:color="auto" w:fill="auto"/>
            <w:noWrap/>
            <w:vAlign w:val="bottom"/>
            <w:hideMark/>
          </w:tcPr>
          <w:p w:rsidR="00FA6079" w:rsidRPr="00F409E6" w:rsidRDefault="00FA6079" w:rsidP="00FA6079">
            <w:pPr>
              <w:spacing w:after="0" w:line="240" w:lineRule="auto"/>
              <w:rPr>
                <w:rFonts w:ascii="Times New Roman" w:eastAsia="Times New Roman" w:hAnsi="Times New Roman" w:cs="Times New Roman"/>
                <w:sz w:val="20"/>
                <w:szCs w:val="20"/>
                <w:lang w:val="sr-Latn-RS" w:eastAsia="sr-Latn-RS"/>
              </w:rPr>
            </w:pPr>
          </w:p>
        </w:tc>
        <w:tc>
          <w:tcPr>
            <w:tcW w:w="3240" w:type="dxa"/>
            <w:tcBorders>
              <w:top w:val="nil"/>
              <w:left w:val="nil"/>
              <w:bottom w:val="nil"/>
              <w:right w:val="nil"/>
            </w:tcBorders>
            <w:shd w:val="clear" w:color="auto" w:fill="auto"/>
            <w:noWrap/>
            <w:vAlign w:val="bottom"/>
            <w:hideMark/>
          </w:tcPr>
          <w:p w:rsidR="00FA6079" w:rsidRPr="00F409E6" w:rsidRDefault="00FA6079" w:rsidP="00FA6079">
            <w:pPr>
              <w:spacing w:after="0" w:line="240" w:lineRule="auto"/>
              <w:rPr>
                <w:rFonts w:ascii="Times New Roman" w:eastAsia="Times New Roman" w:hAnsi="Times New Roman" w:cs="Times New Roman"/>
                <w:sz w:val="20"/>
                <w:szCs w:val="20"/>
                <w:highlight w:val="yellow"/>
                <w:lang w:val="sr-Latn-RS" w:eastAsia="sr-Latn-RS"/>
              </w:rPr>
            </w:pPr>
          </w:p>
        </w:tc>
        <w:tc>
          <w:tcPr>
            <w:tcW w:w="236" w:type="dxa"/>
            <w:tcBorders>
              <w:top w:val="nil"/>
              <w:left w:val="nil"/>
              <w:bottom w:val="nil"/>
              <w:right w:val="nil"/>
            </w:tcBorders>
            <w:shd w:val="clear" w:color="auto" w:fill="auto"/>
            <w:noWrap/>
            <w:vAlign w:val="bottom"/>
            <w:hideMark/>
          </w:tcPr>
          <w:p w:rsidR="00FA6079" w:rsidRPr="00F409E6" w:rsidRDefault="00FA6079" w:rsidP="00FA6079">
            <w:pPr>
              <w:spacing w:after="0" w:line="240" w:lineRule="auto"/>
              <w:rPr>
                <w:rFonts w:ascii="Times New Roman" w:eastAsia="Times New Roman" w:hAnsi="Times New Roman" w:cs="Times New Roman"/>
                <w:sz w:val="20"/>
                <w:szCs w:val="20"/>
                <w:highlight w:val="yellow"/>
                <w:lang w:val="sr-Latn-RS" w:eastAsia="sr-Latn-RS"/>
              </w:rPr>
            </w:pPr>
          </w:p>
        </w:tc>
      </w:tr>
      <w:tr w:rsidR="00FA6079" w:rsidRPr="00F409E6" w:rsidTr="00FA6079">
        <w:trPr>
          <w:gridBefore w:val="1"/>
          <w:wBefore w:w="11" w:type="dxa"/>
          <w:trHeight w:val="300"/>
        </w:trPr>
        <w:tc>
          <w:tcPr>
            <w:tcW w:w="4399" w:type="dxa"/>
            <w:gridSpan w:val="2"/>
            <w:tcBorders>
              <w:top w:val="single" w:sz="8" w:space="0" w:color="000000"/>
              <w:left w:val="single" w:sz="8" w:space="0" w:color="000000"/>
              <w:bottom w:val="single" w:sz="8" w:space="0" w:color="000000"/>
              <w:right w:val="single" w:sz="8" w:space="0" w:color="000000"/>
            </w:tcBorders>
            <w:shd w:val="clear" w:color="000000" w:fill="A6A6A6"/>
            <w:vAlign w:val="center"/>
            <w:hideMark/>
          </w:tcPr>
          <w:p w:rsidR="00FA6079" w:rsidRPr="00F409E6" w:rsidRDefault="00FA6079" w:rsidP="00FA6079">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Пакети карата – правна лица</w:t>
            </w:r>
          </w:p>
        </w:tc>
        <w:tc>
          <w:tcPr>
            <w:tcW w:w="2790" w:type="dxa"/>
            <w:gridSpan w:val="3"/>
            <w:tcBorders>
              <w:top w:val="single" w:sz="8" w:space="0" w:color="000000"/>
              <w:left w:val="nil"/>
              <w:bottom w:val="single" w:sz="8" w:space="0" w:color="000000"/>
              <w:right w:val="single" w:sz="8" w:space="0" w:color="000000"/>
            </w:tcBorders>
            <w:shd w:val="clear" w:color="000000" w:fill="A6A6A6"/>
            <w:vAlign w:val="center"/>
            <w:hideMark/>
          </w:tcPr>
          <w:p w:rsidR="00FA6079" w:rsidRPr="00F409E6" w:rsidRDefault="00FA6079" w:rsidP="00FA6079">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Одрасли</w:t>
            </w:r>
          </w:p>
        </w:tc>
        <w:tc>
          <w:tcPr>
            <w:tcW w:w="3240" w:type="dxa"/>
            <w:tcBorders>
              <w:top w:val="single" w:sz="8" w:space="0" w:color="000000"/>
              <w:left w:val="nil"/>
              <w:bottom w:val="single" w:sz="8" w:space="0" w:color="000000"/>
              <w:right w:val="single" w:sz="8" w:space="0" w:color="000000"/>
            </w:tcBorders>
            <w:shd w:val="clear" w:color="000000" w:fill="A6A6A6"/>
            <w:vAlign w:val="center"/>
            <w:hideMark/>
          </w:tcPr>
          <w:p w:rsidR="00FA6079" w:rsidRPr="00F409E6" w:rsidRDefault="00FA6079" w:rsidP="00FA6079">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Деца</w:t>
            </w:r>
          </w:p>
        </w:tc>
        <w:tc>
          <w:tcPr>
            <w:tcW w:w="236" w:type="dxa"/>
            <w:tcBorders>
              <w:top w:val="nil"/>
              <w:left w:val="nil"/>
              <w:bottom w:val="nil"/>
              <w:right w:val="nil"/>
            </w:tcBorders>
            <w:shd w:val="clear" w:color="auto" w:fill="auto"/>
            <w:noWrap/>
            <w:vAlign w:val="bottom"/>
            <w:hideMark/>
          </w:tcPr>
          <w:p w:rsidR="00FA6079" w:rsidRPr="00F409E6" w:rsidRDefault="00FA6079" w:rsidP="00FA6079">
            <w:pPr>
              <w:spacing w:after="0" w:line="240" w:lineRule="auto"/>
              <w:jc w:val="center"/>
              <w:rPr>
                <w:rFonts w:ascii="Times New Roman" w:eastAsia="Times New Roman" w:hAnsi="Times New Roman" w:cs="Times New Roman"/>
                <w:b/>
                <w:bCs/>
                <w:color w:val="000000"/>
                <w:highlight w:val="yellow"/>
                <w:lang w:val="sr-Latn-RS" w:eastAsia="sr-Latn-RS"/>
              </w:rPr>
            </w:pPr>
          </w:p>
        </w:tc>
      </w:tr>
      <w:tr w:rsidR="00FA6079" w:rsidRPr="00F409E6" w:rsidTr="00FA6079">
        <w:trPr>
          <w:gridBefore w:val="1"/>
          <w:wBefore w:w="11"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t>50 карата</w:t>
            </w:r>
          </w:p>
        </w:tc>
        <w:tc>
          <w:tcPr>
            <w:tcW w:w="2790" w:type="dxa"/>
            <w:gridSpan w:val="3"/>
            <w:tcBorders>
              <w:top w:val="nil"/>
              <w:left w:val="nil"/>
              <w:bottom w:val="single" w:sz="8" w:space="0" w:color="000000"/>
              <w:right w:val="single" w:sz="8" w:space="0" w:color="000000"/>
            </w:tcBorders>
            <w:shd w:val="clear" w:color="auto" w:fill="auto"/>
            <w:vAlign w:val="center"/>
            <w:hideMark/>
          </w:tcPr>
          <w:p w:rsidR="00FA6079" w:rsidRPr="00DE062B" w:rsidRDefault="005008A8" w:rsidP="00FA6079">
            <w:pPr>
              <w:rPr>
                <w:rFonts w:ascii="Times New Roman" w:eastAsia="Times New Roman" w:hAnsi="Times New Roman" w:cs="Times New Roman"/>
                <w:color w:val="000000"/>
                <w:lang w:val="sr-Latn-RS" w:eastAsia="sr-Latn-RS"/>
              </w:rPr>
            </w:pPr>
            <w:r>
              <w:rPr>
                <w:rFonts w:ascii="Times New Roman" w:eastAsia="Times New Roman" w:hAnsi="Times New Roman" w:cs="Times New Roman"/>
                <w:lang w:val="sr-Cyrl-RS" w:eastAsia="sr-Latn-RS"/>
              </w:rPr>
              <w:t xml:space="preserve">         6</w:t>
            </w:r>
            <w:r w:rsidR="00FA6079" w:rsidRPr="00F409E6">
              <w:rPr>
                <w:rFonts w:ascii="Times New Roman" w:eastAsia="Times New Roman" w:hAnsi="Times New Roman" w:cs="Times New Roman"/>
                <w:lang w:val="sr-Cyrl-RS" w:eastAsia="sr-Latn-RS"/>
              </w:rPr>
              <w:t xml:space="preserve">2.500,00 </w:t>
            </w:r>
            <w:r w:rsidR="00FA6079" w:rsidRPr="00F409E6">
              <w:rPr>
                <w:rFonts w:ascii="Times New Roman" w:eastAsia="Times New Roman" w:hAnsi="Times New Roman" w:cs="Times New Roman"/>
                <w:color w:val="000000"/>
                <w:lang w:val="sr-Latn-RS" w:eastAsia="sr-Latn-RS"/>
              </w:rPr>
              <w:t>РСД</w:t>
            </w:r>
          </w:p>
        </w:tc>
        <w:tc>
          <w:tcPr>
            <w:tcW w:w="3240" w:type="dxa"/>
            <w:tcBorders>
              <w:top w:val="nil"/>
              <w:left w:val="nil"/>
              <w:bottom w:val="single" w:sz="8" w:space="0" w:color="000000"/>
              <w:right w:val="single" w:sz="8" w:space="0" w:color="000000"/>
            </w:tcBorders>
            <w:shd w:val="clear" w:color="auto" w:fill="auto"/>
            <w:vAlign w:val="center"/>
            <w:hideMark/>
          </w:tcPr>
          <w:p w:rsidR="00FA6079" w:rsidRPr="00DE062B" w:rsidRDefault="00FA6079" w:rsidP="00FA6079">
            <w:pPr>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FF0000"/>
                <w:lang w:val="sr-Cyrl-RS" w:eastAsia="sr-Latn-RS"/>
              </w:rPr>
              <w:t xml:space="preserve">     </w:t>
            </w:r>
            <w:r w:rsidR="005008A8">
              <w:rPr>
                <w:rFonts w:ascii="Times New Roman" w:eastAsia="Times New Roman" w:hAnsi="Times New Roman" w:cs="Times New Roman"/>
                <w:color w:val="000000"/>
                <w:lang w:val="sr-Cyrl-RS" w:eastAsia="sr-Latn-RS"/>
              </w:rPr>
              <w:t>32</w:t>
            </w:r>
            <w:r w:rsidRPr="00F409E6">
              <w:rPr>
                <w:rFonts w:ascii="Times New Roman" w:eastAsia="Times New Roman" w:hAnsi="Times New Roman" w:cs="Times New Roman"/>
                <w:color w:val="000000"/>
                <w:lang w:val="sr-Cyrl-RS" w:eastAsia="sr-Latn-RS"/>
              </w:rPr>
              <w:t xml:space="preserve">.500,00 </w:t>
            </w:r>
            <w:r w:rsidRPr="00F409E6">
              <w:rPr>
                <w:rFonts w:ascii="Times New Roman" w:eastAsia="Times New Roman" w:hAnsi="Times New Roman" w:cs="Times New Roman"/>
                <w:color w:val="000000"/>
                <w:lang w:val="sr-Latn-RS" w:eastAsia="sr-Latn-RS"/>
              </w:rPr>
              <w:t>РСД</w:t>
            </w:r>
          </w:p>
        </w:tc>
        <w:tc>
          <w:tcPr>
            <w:tcW w:w="236" w:type="dxa"/>
            <w:tcBorders>
              <w:top w:val="nil"/>
              <w:left w:val="nil"/>
              <w:bottom w:val="nil"/>
              <w:right w:val="nil"/>
            </w:tcBorders>
            <w:shd w:val="clear" w:color="auto" w:fill="auto"/>
            <w:noWrap/>
            <w:vAlign w:val="bottom"/>
            <w:hideMark/>
          </w:tcPr>
          <w:p w:rsidR="00FA6079" w:rsidRPr="00F409E6" w:rsidRDefault="00FA6079" w:rsidP="00FA6079">
            <w:pPr>
              <w:spacing w:after="0" w:line="240" w:lineRule="auto"/>
              <w:jc w:val="center"/>
              <w:rPr>
                <w:rFonts w:ascii="Times New Roman" w:eastAsia="Times New Roman" w:hAnsi="Times New Roman" w:cs="Times New Roman"/>
                <w:color w:val="000000"/>
                <w:highlight w:val="yellow"/>
                <w:lang w:val="sr-Latn-RS" w:eastAsia="sr-Latn-RS"/>
              </w:rPr>
            </w:pPr>
          </w:p>
        </w:tc>
      </w:tr>
      <w:tr w:rsidR="00FA6079" w:rsidRPr="00F409E6" w:rsidTr="00FA6079">
        <w:trPr>
          <w:gridBefore w:val="1"/>
          <w:wBefore w:w="11"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t>100 карата</w:t>
            </w:r>
          </w:p>
        </w:tc>
        <w:tc>
          <w:tcPr>
            <w:tcW w:w="2790" w:type="dxa"/>
            <w:gridSpan w:val="3"/>
            <w:tcBorders>
              <w:top w:val="nil"/>
              <w:left w:val="nil"/>
              <w:bottom w:val="single" w:sz="8" w:space="0" w:color="000000"/>
              <w:right w:val="single" w:sz="8" w:space="0" w:color="000000"/>
            </w:tcBorders>
            <w:shd w:val="clear" w:color="auto" w:fill="auto"/>
            <w:vAlign w:val="center"/>
            <w:hideMark/>
          </w:tcPr>
          <w:p w:rsidR="00FA6079" w:rsidRPr="00DE062B" w:rsidRDefault="005008A8" w:rsidP="00FA6079">
            <w:pPr>
              <w:rPr>
                <w:rFonts w:ascii="Times New Roman" w:eastAsia="Times New Roman" w:hAnsi="Times New Roman" w:cs="Times New Roman"/>
                <w:color w:val="000000"/>
                <w:lang w:val="sr-Latn-RS" w:eastAsia="sr-Latn-RS"/>
              </w:rPr>
            </w:pPr>
            <w:r>
              <w:rPr>
                <w:rFonts w:ascii="Times New Roman" w:eastAsia="Times New Roman" w:hAnsi="Times New Roman" w:cs="Times New Roman"/>
                <w:lang w:val="sr-Cyrl-RS" w:eastAsia="sr-Latn-RS"/>
              </w:rPr>
              <w:t xml:space="preserve">       12</w:t>
            </w:r>
            <w:r w:rsidR="00FA6079" w:rsidRPr="00F409E6">
              <w:rPr>
                <w:rFonts w:ascii="Times New Roman" w:eastAsia="Times New Roman" w:hAnsi="Times New Roman" w:cs="Times New Roman"/>
                <w:lang w:val="sr-Cyrl-RS" w:eastAsia="sr-Latn-RS"/>
              </w:rPr>
              <w:t xml:space="preserve">0.000,00 </w:t>
            </w:r>
            <w:r w:rsidR="00FA6079" w:rsidRPr="00F409E6">
              <w:rPr>
                <w:rFonts w:ascii="Times New Roman" w:eastAsia="Times New Roman" w:hAnsi="Times New Roman" w:cs="Times New Roman"/>
                <w:color w:val="000000"/>
                <w:lang w:val="sr-Latn-RS" w:eastAsia="sr-Latn-RS"/>
              </w:rPr>
              <w:t>РСД</w:t>
            </w:r>
          </w:p>
        </w:tc>
        <w:tc>
          <w:tcPr>
            <w:tcW w:w="3240" w:type="dxa"/>
            <w:tcBorders>
              <w:top w:val="nil"/>
              <w:left w:val="nil"/>
              <w:bottom w:val="single" w:sz="8" w:space="0" w:color="000000"/>
              <w:right w:val="single" w:sz="8" w:space="0" w:color="000000"/>
            </w:tcBorders>
            <w:shd w:val="clear" w:color="auto" w:fill="auto"/>
            <w:vAlign w:val="center"/>
            <w:hideMark/>
          </w:tcPr>
          <w:p w:rsidR="00FA6079" w:rsidRPr="00DE062B" w:rsidRDefault="005008A8" w:rsidP="00FA6079">
            <w:pPr>
              <w:rPr>
                <w:rFonts w:ascii="Times New Roman" w:eastAsia="Times New Roman" w:hAnsi="Times New Roman" w:cs="Times New Roman"/>
                <w:color w:val="000000"/>
                <w:lang w:val="sr-Latn-RS" w:eastAsia="sr-Latn-RS"/>
              </w:rPr>
            </w:pPr>
            <w:r>
              <w:rPr>
                <w:rFonts w:ascii="Times New Roman" w:eastAsia="Times New Roman" w:hAnsi="Times New Roman" w:cs="Times New Roman"/>
                <w:lang w:val="sr-Cyrl-RS" w:eastAsia="sr-Latn-RS"/>
              </w:rPr>
              <w:t xml:space="preserve">     6</w:t>
            </w:r>
            <w:r w:rsidR="00FA6079" w:rsidRPr="00F409E6">
              <w:rPr>
                <w:rFonts w:ascii="Times New Roman" w:eastAsia="Times New Roman" w:hAnsi="Times New Roman" w:cs="Times New Roman"/>
                <w:lang w:val="sr-Cyrl-RS" w:eastAsia="sr-Latn-RS"/>
              </w:rPr>
              <w:t xml:space="preserve">0.000,00 </w:t>
            </w:r>
            <w:r w:rsidR="00FA6079" w:rsidRPr="00F409E6">
              <w:rPr>
                <w:rFonts w:ascii="Times New Roman" w:eastAsia="Times New Roman" w:hAnsi="Times New Roman" w:cs="Times New Roman"/>
                <w:color w:val="000000"/>
                <w:lang w:val="sr-Latn-RS" w:eastAsia="sr-Latn-RS"/>
              </w:rPr>
              <w:t>РСД</w:t>
            </w:r>
          </w:p>
        </w:tc>
        <w:tc>
          <w:tcPr>
            <w:tcW w:w="236" w:type="dxa"/>
            <w:tcBorders>
              <w:top w:val="nil"/>
              <w:left w:val="nil"/>
              <w:bottom w:val="nil"/>
              <w:right w:val="nil"/>
            </w:tcBorders>
            <w:shd w:val="clear" w:color="auto" w:fill="auto"/>
            <w:noWrap/>
            <w:vAlign w:val="bottom"/>
            <w:hideMark/>
          </w:tcPr>
          <w:p w:rsidR="00FA6079" w:rsidRPr="00F409E6" w:rsidRDefault="00FA6079" w:rsidP="00FA6079">
            <w:pPr>
              <w:spacing w:after="0" w:line="240" w:lineRule="auto"/>
              <w:jc w:val="center"/>
              <w:rPr>
                <w:rFonts w:ascii="Times New Roman" w:eastAsia="Times New Roman" w:hAnsi="Times New Roman" w:cs="Times New Roman"/>
                <w:color w:val="000000"/>
                <w:highlight w:val="yellow"/>
                <w:lang w:val="sr-Latn-RS" w:eastAsia="sr-Latn-RS"/>
              </w:rPr>
            </w:pPr>
          </w:p>
        </w:tc>
      </w:tr>
      <w:tr w:rsidR="00FA6079" w:rsidRPr="00F409E6" w:rsidTr="00FA6079">
        <w:trPr>
          <w:gridBefore w:val="1"/>
          <w:wBefore w:w="11"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t>500 карата</w:t>
            </w:r>
          </w:p>
        </w:tc>
        <w:tc>
          <w:tcPr>
            <w:tcW w:w="2790" w:type="dxa"/>
            <w:gridSpan w:val="3"/>
            <w:tcBorders>
              <w:top w:val="nil"/>
              <w:left w:val="nil"/>
              <w:bottom w:val="single" w:sz="8" w:space="0" w:color="000000"/>
              <w:right w:val="single" w:sz="8" w:space="0" w:color="000000"/>
            </w:tcBorders>
            <w:shd w:val="clear" w:color="auto" w:fill="auto"/>
            <w:vAlign w:val="center"/>
            <w:hideMark/>
          </w:tcPr>
          <w:p w:rsidR="00FA6079" w:rsidRPr="00DE062B" w:rsidRDefault="00FA6079" w:rsidP="00FA6079">
            <w:pPr>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Cyrl-RS" w:eastAsia="sr-Latn-RS"/>
              </w:rPr>
              <w:t xml:space="preserve">       </w:t>
            </w:r>
            <w:r w:rsidR="005008A8">
              <w:rPr>
                <w:rFonts w:ascii="Times New Roman" w:eastAsia="Times New Roman" w:hAnsi="Times New Roman" w:cs="Times New Roman"/>
                <w:color w:val="000000"/>
                <w:lang w:val="sr-Cyrl-RS" w:eastAsia="sr-Latn-RS"/>
              </w:rPr>
              <w:t>5</w:t>
            </w:r>
            <w:r>
              <w:rPr>
                <w:rFonts w:ascii="Times New Roman" w:eastAsia="Times New Roman" w:hAnsi="Times New Roman" w:cs="Times New Roman"/>
                <w:color w:val="000000"/>
                <w:lang w:val="sr-Cyrl-RS" w:eastAsia="sr-Latn-RS"/>
              </w:rPr>
              <w:t>25</w:t>
            </w:r>
            <w:r w:rsidRPr="00F409E6">
              <w:rPr>
                <w:rFonts w:ascii="Times New Roman" w:eastAsia="Times New Roman" w:hAnsi="Times New Roman" w:cs="Times New Roman"/>
                <w:color w:val="000000"/>
                <w:lang w:val="sr-Latn-RS" w:eastAsia="sr-Latn-RS"/>
              </w:rPr>
              <w:t xml:space="preserve">.000,00 РСД </w:t>
            </w:r>
          </w:p>
        </w:tc>
        <w:tc>
          <w:tcPr>
            <w:tcW w:w="3240" w:type="dxa"/>
            <w:tcBorders>
              <w:top w:val="nil"/>
              <w:left w:val="nil"/>
              <w:bottom w:val="single" w:sz="8" w:space="0" w:color="000000"/>
              <w:right w:val="single" w:sz="8" w:space="0" w:color="000000"/>
            </w:tcBorders>
            <w:shd w:val="clear" w:color="auto" w:fill="auto"/>
            <w:vAlign w:val="center"/>
            <w:hideMark/>
          </w:tcPr>
          <w:p w:rsidR="00FA6079" w:rsidRPr="00DE062B" w:rsidRDefault="005008A8" w:rsidP="005008A8">
            <w:pPr>
              <w:rPr>
                <w:rFonts w:ascii="Times New Roman" w:eastAsia="Times New Roman" w:hAnsi="Times New Roman" w:cs="Times New Roman"/>
                <w:color w:val="000000"/>
                <w:lang w:val="sr-Latn-RS" w:eastAsia="sr-Latn-RS"/>
              </w:rPr>
            </w:pPr>
            <w:r>
              <w:rPr>
                <w:rFonts w:ascii="Times New Roman" w:eastAsia="Times New Roman" w:hAnsi="Times New Roman" w:cs="Times New Roman"/>
                <w:lang w:val="sr-Cyrl-RS" w:eastAsia="sr-Latn-RS"/>
              </w:rPr>
              <w:t xml:space="preserve">   280</w:t>
            </w:r>
            <w:r w:rsidR="00FA6079" w:rsidRPr="00F409E6">
              <w:rPr>
                <w:rFonts w:ascii="Times New Roman" w:eastAsia="Times New Roman" w:hAnsi="Times New Roman" w:cs="Times New Roman"/>
                <w:lang w:val="sr-Cyrl-RS" w:eastAsia="sr-Latn-RS"/>
              </w:rPr>
              <w:t>.</w:t>
            </w:r>
            <w:r w:rsidR="00FA6079">
              <w:rPr>
                <w:rFonts w:ascii="Times New Roman" w:eastAsia="Times New Roman" w:hAnsi="Times New Roman" w:cs="Times New Roman"/>
                <w:lang w:val="sr-Cyrl-RS" w:eastAsia="sr-Latn-RS"/>
              </w:rPr>
              <w:t>0</w:t>
            </w:r>
            <w:r w:rsidR="00FA6079" w:rsidRPr="00F409E6">
              <w:rPr>
                <w:rFonts w:ascii="Times New Roman" w:eastAsia="Times New Roman" w:hAnsi="Times New Roman" w:cs="Times New Roman"/>
                <w:lang w:val="sr-Cyrl-RS" w:eastAsia="sr-Latn-RS"/>
              </w:rPr>
              <w:t>00,00</w:t>
            </w:r>
            <w:r w:rsidR="00FA6079" w:rsidRPr="00F409E6">
              <w:rPr>
                <w:rFonts w:ascii="Times New Roman" w:hAnsi="Times New Roman" w:cs="Times New Roman"/>
                <w:lang w:val="sr-Cyrl-RS"/>
              </w:rPr>
              <w:t xml:space="preserve"> </w:t>
            </w:r>
            <w:r w:rsidR="00FA6079" w:rsidRPr="00F409E6">
              <w:rPr>
                <w:rFonts w:ascii="Times New Roman" w:eastAsia="Times New Roman" w:hAnsi="Times New Roman" w:cs="Times New Roman"/>
                <w:color w:val="000000"/>
                <w:lang w:val="sr-Latn-RS" w:eastAsia="sr-Latn-RS"/>
              </w:rPr>
              <w:t>РСД</w:t>
            </w:r>
          </w:p>
        </w:tc>
        <w:tc>
          <w:tcPr>
            <w:tcW w:w="236" w:type="dxa"/>
            <w:tcBorders>
              <w:top w:val="nil"/>
              <w:left w:val="nil"/>
              <w:bottom w:val="nil"/>
              <w:right w:val="nil"/>
            </w:tcBorders>
            <w:shd w:val="clear" w:color="auto" w:fill="auto"/>
            <w:noWrap/>
            <w:vAlign w:val="bottom"/>
            <w:hideMark/>
          </w:tcPr>
          <w:p w:rsidR="00FA6079" w:rsidRPr="00F409E6" w:rsidRDefault="00FA6079" w:rsidP="00FA6079">
            <w:pPr>
              <w:spacing w:after="0" w:line="240" w:lineRule="auto"/>
              <w:jc w:val="center"/>
              <w:rPr>
                <w:rFonts w:ascii="Times New Roman" w:eastAsia="Times New Roman" w:hAnsi="Times New Roman" w:cs="Times New Roman"/>
                <w:color w:val="000000"/>
                <w:highlight w:val="yellow"/>
                <w:lang w:val="sr-Latn-RS" w:eastAsia="sr-Latn-RS"/>
              </w:rPr>
            </w:pPr>
          </w:p>
        </w:tc>
      </w:tr>
      <w:tr w:rsidR="00FA6079" w:rsidRPr="00F409E6" w:rsidTr="00FA6079">
        <w:trPr>
          <w:gridBefore w:val="1"/>
          <w:wBefore w:w="11"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hideMark/>
          </w:tcPr>
          <w:p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lastRenderedPageBreak/>
              <w:t>1000 карата</w:t>
            </w:r>
          </w:p>
        </w:tc>
        <w:tc>
          <w:tcPr>
            <w:tcW w:w="2790" w:type="dxa"/>
            <w:gridSpan w:val="3"/>
            <w:tcBorders>
              <w:top w:val="nil"/>
              <w:left w:val="nil"/>
              <w:bottom w:val="single" w:sz="8" w:space="0" w:color="000000"/>
              <w:right w:val="single" w:sz="8" w:space="0" w:color="000000"/>
            </w:tcBorders>
            <w:shd w:val="clear" w:color="auto" w:fill="auto"/>
            <w:vAlign w:val="center"/>
            <w:hideMark/>
          </w:tcPr>
          <w:p w:rsidR="00FA6079" w:rsidRPr="00DE062B" w:rsidRDefault="005008A8" w:rsidP="00FA6079">
            <w:pP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Cyrl-RS" w:eastAsia="sr-Latn-RS"/>
              </w:rPr>
              <w:t xml:space="preserve">       90</w:t>
            </w:r>
            <w:r w:rsidR="00FA6079">
              <w:rPr>
                <w:rFonts w:ascii="Times New Roman" w:eastAsia="Times New Roman" w:hAnsi="Times New Roman" w:cs="Times New Roman"/>
                <w:color w:val="000000"/>
                <w:lang w:val="sr-Cyrl-RS" w:eastAsia="sr-Latn-RS"/>
              </w:rPr>
              <w:t>0</w:t>
            </w:r>
            <w:r w:rsidR="00FA6079" w:rsidRPr="00F409E6">
              <w:rPr>
                <w:rFonts w:ascii="Times New Roman" w:eastAsia="Times New Roman" w:hAnsi="Times New Roman" w:cs="Times New Roman"/>
                <w:color w:val="000000"/>
                <w:lang w:val="sr-Latn-RS" w:eastAsia="sr-Latn-RS"/>
              </w:rPr>
              <w:t>.000,00 РСД</w:t>
            </w:r>
          </w:p>
        </w:tc>
        <w:tc>
          <w:tcPr>
            <w:tcW w:w="3240" w:type="dxa"/>
            <w:tcBorders>
              <w:top w:val="nil"/>
              <w:left w:val="nil"/>
              <w:bottom w:val="single" w:sz="8" w:space="0" w:color="000000"/>
              <w:right w:val="single" w:sz="8" w:space="0" w:color="000000"/>
            </w:tcBorders>
            <w:shd w:val="clear" w:color="auto" w:fill="auto"/>
            <w:vAlign w:val="center"/>
            <w:hideMark/>
          </w:tcPr>
          <w:p w:rsidR="00FA6079" w:rsidRPr="00DE062B" w:rsidRDefault="00FA6079" w:rsidP="00FA6079">
            <w:pPr>
              <w:rPr>
                <w:rFonts w:ascii="Times New Roman" w:hAnsi="Times New Roman" w:cs="Times New Roman"/>
              </w:rPr>
            </w:pPr>
            <w:r w:rsidRPr="00F409E6">
              <w:rPr>
                <w:rFonts w:ascii="Times New Roman" w:eastAsia="Times New Roman" w:hAnsi="Times New Roman" w:cs="Times New Roman"/>
                <w:color w:val="000000"/>
                <w:lang w:val="sr-Cyrl-RS" w:eastAsia="sr-Latn-RS"/>
              </w:rPr>
              <w:t xml:space="preserve">   </w:t>
            </w:r>
            <w:r w:rsidR="005008A8">
              <w:rPr>
                <w:rFonts w:ascii="Times New Roman" w:eastAsia="Times New Roman" w:hAnsi="Times New Roman" w:cs="Times New Roman"/>
                <w:color w:val="000000"/>
                <w:lang w:val="sr-Latn-RS" w:eastAsia="sr-Latn-RS"/>
              </w:rPr>
              <w:t>5</w:t>
            </w:r>
            <w:r>
              <w:rPr>
                <w:rFonts w:ascii="Times New Roman" w:eastAsia="Times New Roman" w:hAnsi="Times New Roman" w:cs="Times New Roman"/>
                <w:color w:val="000000"/>
                <w:lang w:val="sr-Latn-RS" w:eastAsia="sr-Latn-RS"/>
              </w:rPr>
              <w:t>0</w:t>
            </w:r>
            <w:r w:rsidRPr="00F409E6">
              <w:rPr>
                <w:rFonts w:ascii="Times New Roman" w:eastAsia="Times New Roman" w:hAnsi="Times New Roman" w:cs="Times New Roman"/>
                <w:color w:val="000000"/>
                <w:lang w:val="sr-Latn-RS" w:eastAsia="sr-Latn-RS"/>
              </w:rPr>
              <w:t xml:space="preserve">0.000,00 РСД </w:t>
            </w:r>
          </w:p>
        </w:tc>
        <w:tc>
          <w:tcPr>
            <w:tcW w:w="236" w:type="dxa"/>
            <w:tcBorders>
              <w:top w:val="nil"/>
              <w:left w:val="nil"/>
              <w:bottom w:val="nil"/>
              <w:right w:val="nil"/>
            </w:tcBorders>
            <w:shd w:val="clear" w:color="auto" w:fill="auto"/>
            <w:noWrap/>
            <w:vAlign w:val="bottom"/>
            <w:hideMark/>
          </w:tcPr>
          <w:p w:rsidR="00FA6079" w:rsidRPr="00F409E6" w:rsidRDefault="00FA6079" w:rsidP="00FA6079">
            <w:pPr>
              <w:spacing w:after="0" w:line="240" w:lineRule="auto"/>
              <w:jc w:val="center"/>
              <w:rPr>
                <w:rFonts w:ascii="Times New Roman" w:eastAsia="Times New Roman" w:hAnsi="Times New Roman" w:cs="Times New Roman"/>
                <w:color w:val="000000"/>
                <w:highlight w:val="yellow"/>
                <w:lang w:val="sr-Latn-RS" w:eastAsia="sr-Latn-RS"/>
              </w:rPr>
            </w:pPr>
          </w:p>
        </w:tc>
      </w:tr>
      <w:tr w:rsidR="005008A8" w:rsidRPr="00F409E6" w:rsidTr="00FA6079">
        <w:trPr>
          <w:gridBefore w:val="1"/>
          <w:wBefore w:w="11" w:type="dxa"/>
          <w:trHeight w:val="300"/>
        </w:trPr>
        <w:tc>
          <w:tcPr>
            <w:tcW w:w="4399" w:type="dxa"/>
            <w:gridSpan w:val="2"/>
            <w:tcBorders>
              <w:top w:val="nil"/>
              <w:left w:val="single" w:sz="8" w:space="0" w:color="000000"/>
              <w:bottom w:val="single" w:sz="8" w:space="0" w:color="000000"/>
              <w:right w:val="single" w:sz="8" w:space="0" w:color="000000"/>
            </w:tcBorders>
            <w:shd w:val="clear" w:color="auto" w:fill="auto"/>
            <w:vAlign w:val="center"/>
          </w:tcPr>
          <w:p w:rsidR="005008A8" w:rsidRPr="005008A8" w:rsidRDefault="005008A8" w:rsidP="00FA6079">
            <w:pPr>
              <w:spacing w:after="0" w:line="240" w:lineRule="auto"/>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3000 карата</w:t>
            </w:r>
          </w:p>
        </w:tc>
        <w:tc>
          <w:tcPr>
            <w:tcW w:w="2790" w:type="dxa"/>
            <w:gridSpan w:val="3"/>
            <w:tcBorders>
              <w:top w:val="nil"/>
              <w:left w:val="nil"/>
              <w:bottom w:val="single" w:sz="8" w:space="0" w:color="000000"/>
              <w:right w:val="single" w:sz="8" w:space="0" w:color="000000"/>
            </w:tcBorders>
            <w:shd w:val="clear" w:color="auto" w:fill="auto"/>
            <w:vAlign w:val="center"/>
          </w:tcPr>
          <w:p w:rsidR="005008A8" w:rsidRDefault="005008A8" w:rsidP="005008A8">
            <w:pPr>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 xml:space="preserve">    2.160.000,00 РСД</w:t>
            </w:r>
          </w:p>
        </w:tc>
        <w:tc>
          <w:tcPr>
            <w:tcW w:w="3240" w:type="dxa"/>
            <w:tcBorders>
              <w:top w:val="nil"/>
              <w:left w:val="nil"/>
              <w:bottom w:val="single" w:sz="8" w:space="0" w:color="000000"/>
              <w:right w:val="single" w:sz="8" w:space="0" w:color="000000"/>
            </w:tcBorders>
            <w:shd w:val="clear" w:color="auto" w:fill="auto"/>
            <w:vAlign w:val="center"/>
          </w:tcPr>
          <w:p w:rsidR="005008A8" w:rsidRPr="00F409E6" w:rsidRDefault="005008A8" w:rsidP="00FA6079">
            <w:pPr>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1.200.000,00 РСД</w:t>
            </w:r>
          </w:p>
        </w:tc>
        <w:tc>
          <w:tcPr>
            <w:tcW w:w="236" w:type="dxa"/>
            <w:tcBorders>
              <w:top w:val="nil"/>
              <w:left w:val="nil"/>
              <w:bottom w:val="nil"/>
              <w:right w:val="nil"/>
            </w:tcBorders>
            <w:shd w:val="clear" w:color="auto" w:fill="auto"/>
            <w:noWrap/>
            <w:vAlign w:val="bottom"/>
          </w:tcPr>
          <w:p w:rsidR="005008A8" w:rsidRPr="00F409E6" w:rsidRDefault="005008A8" w:rsidP="00FA6079">
            <w:pPr>
              <w:spacing w:after="0" w:line="240" w:lineRule="auto"/>
              <w:jc w:val="center"/>
              <w:rPr>
                <w:rFonts w:ascii="Times New Roman" w:eastAsia="Times New Roman" w:hAnsi="Times New Roman" w:cs="Times New Roman"/>
                <w:color w:val="000000"/>
                <w:highlight w:val="yellow"/>
                <w:lang w:val="sr-Latn-RS" w:eastAsia="sr-Latn-RS"/>
              </w:rPr>
            </w:pPr>
          </w:p>
        </w:tc>
      </w:tr>
      <w:tr w:rsidR="00FA6079" w:rsidRPr="00F409E6" w:rsidTr="00FA6079">
        <w:trPr>
          <w:gridAfter w:val="1"/>
          <w:wAfter w:w="236" w:type="dxa"/>
          <w:trHeight w:val="386"/>
        </w:trPr>
        <w:tc>
          <w:tcPr>
            <w:tcW w:w="4410" w:type="dxa"/>
            <w:gridSpan w:val="3"/>
            <w:tcBorders>
              <w:top w:val="single" w:sz="8" w:space="0" w:color="000000"/>
              <w:left w:val="single" w:sz="8" w:space="0" w:color="000000"/>
              <w:bottom w:val="single" w:sz="4" w:space="0" w:color="auto"/>
              <w:right w:val="single" w:sz="8" w:space="0" w:color="000000"/>
            </w:tcBorders>
            <w:vAlign w:val="center"/>
          </w:tcPr>
          <w:p w:rsidR="00FA6079" w:rsidRPr="005008A8" w:rsidRDefault="00FA6079" w:rsidP="005008A8">
            <w:pPr>
              <w:spacing w:after="0" w:line="240" w:lineRule="auto"/>
              <w:rPr>
                <w:rFonts w:ascii="Times New Roman" w:eastAsia="Times New Roman" w:hAnsi="Times New Roman" w:cs="Times New Roman"/>
                <w:color w:val="000000"/>
                <w:sz w:val="24"/>
                <w:szCs w:val="24"/>
                <w:lang w:val="sr-Cyrl-RS" w:eastAsia="sr-Latn-RS"/>
              </w:rPr>
            </w:pPr>
            <w:r w:rsidRPr="005008A8">
              <w:rPr>
                <w:rFonts w:ascii="Times New Roman" w:eastAsia="Times New Roman" w:hAnsi="Times New Roman" w:cs="Times New Roman"/>
                <w:color w:val="000000"/>
                <w:sz w:val="24"/>
                <w:szCs w:val="24"/>
                <w:lang w:val="sr-Cyrl-RS" w:eastAsia="sr-Latn-RS"/>
              </w:rPr>
              <w:t>Месечна карта  за раднике запослене на Торник</w:t>
            </w:r>
            <w:r w:rsidR="005008A8" w:rsidRPr="005008A8">
              <w:rPr>
                <w:rFonts w:ascii="Times New Roman" w:eastAsia="Times New Roman" w:hAnsi="Times New Roman" w:cs="Times New Roman"/>
                <w:color w:val="000000"/>
                <w:sz w:val="24"/>
                <w:szCs w:val="24"/>
                <w:lang w:val="sr-Cyrl-RS" w:eastAsia="sr-Latn-RS"/>
              </w:rPr>
              <w:t>у</w:t>
            </w:r>
          </w:p>
        </w:tc>
        <w:tc>
          <w:tcPr>
            <w:tcW w:w="2790" w:type="dxa"/>
            <w:gridSpan w:val="3"/>
            <w:tcBorders>
              <w:top w:val="single" w:sz="8" w:space="0" w:color="000000"/>
              <w:left w:val="nil"/>
              <w:bottom w:val="single" w:sz="4" w:space="0" w:color="auto"/>
              <w:right w:val="single" w:sz="8" w:space="0" w:color="000000"/>
            </w:tcBorders>
          </w:tcPr>
          <w:p w:rsidR="00FA6079" w:rsidRPr="005008A8" w:rsidRDefault="005008A8" w:rsidP="005008A8">
            <w:pPr>
              <w:spacing w:after="0" w:line="240" w:lineRule="auto"/>
              <w:jc w:val="center"/>
              <w:rPr>
                <w:rFonts w:ascii="Times New Roman" w:eastAsia="Times New Roman" w:hAnsi="Times New Roman" w:cs="Times New Roman"/>
                <w:bCs/>
                <w:color w:val="000000"/>
                <w:sz w:val="24"/>
                <w:szCs w:val="24"/>
                <w:lang w:val="sr-Cyrl-RS" w:eastAsia="sr-Latn-RS"/>
              </w:rPr>
            </w:pPr>
            <w:r>
              <w:rPr>
                <w:rFonts w:ascii="Times New Roman" w:eastAsia="Times New Roman" w:hAnsi="Times New Roman" w:cs="Times New Roman"/>
                <w:bCs/>
                <w:color w:val="000000"/>
                <w:sz w:val="24"/>
                <w:szCs w:val="24"/>
                <w:lang w:val="sr-Cyrl-RS" w:eastAsia="sr-Latn-RS"/>
              </w:rPr>
              <w:t>4.2</w:t>
            </w:r>
            <w:r w:rsidR="00FA6079" w:rsidRPr="005008A8">
              <w:rPr>
                <w:rFonts w:ascii="Times New Roman" w:eastAsia="Times New Roman" w:hAnsi="Times New Roman" w:cs="Times New Roman"/>
                <w:bCs/>
                <w:color w:val="000000"/>
                <w:sz w:val="24"/>
                <w:szCs w:val="24"/>
                <w:lang w:val="sr-Cyrl-RS" w:eastAsia="sr-Latn-RS"/>
              </w:rPr>
              <w:t>00,00 РСД</w:t>
            </w:r>
          </w:p>
        </w:tc>
        <w:tc>
          <w:tcPr>
            <w:tcW w:w="3240" w:type="dxa"/>
            <w:tcBorders>
              <w:top w:val="single" w:sz="8" w:space="0" w:color="000000"/>
              <w:left w:val="nil"/>
              <w:bottom w:val="single" w:sz="4" w:space="0" w:color="auto"/>
              <w:right w:val="single" w:sz="8" w:space="0" w:color="000000"/>
            </w:tcBorders>
          </w:tcPr>
          <w:p w:rsidR="00FA6079" w:rsidRPr="00F409E6" w:rsidRDefault="00FA6079" w:rsidP="00FA6079">
            <w:pPr>
              <w:spacing w:after="0" w:line="240" w:lineRule="auto"/>
              <w:jc w:val="center"/>
              <w:rPr>
                <w:rFonts w:ascii="Times New Roman" w:eastAsia="Times New Roman" w:hAnsi="Times New Roman" w:cs="Times New Roman"/>
                <w:b/>
                <w:bCs/>
                <w:color w:val="000000"/>
                <w:sz w:val="24"/>
                <w:szCs w:val="24"/>
                <w:lang w:val="sr-Cyrl-RS" w:eastAsia="sr-Latn-RS"/>
              </w:rPr>
            </w:pPr>
            <w:r w:rsidRPr="00F409E6">
              <w:rPr>
                <w:rFonts w:ascii="Times New Roman" w:eastAsia="Times New Roman" w:hAnsi="Times New Roman" w:cs="Times New Roman"/>
                <w:b/>
                <w:bCs/>
                <w:color w:val="000000"/>
                <w:sz w:val="24"/>
                <w:szCs w:val="24"/>
                <w:lang w:val="sr-Cyrl-RS" w:eastAsia="sr-Latn-RS"/>
              </w:rPr>
              <w:t>/</w:t>
            </w:r>
          </w:p>
        </w:tc>
      </w:tr>
      <w:tr w:rsidR="00FA6079" w:rsidRPr="00F409E6" w:rsidTr="00FA6079">
        <w:trPr>
          <w:gridBefore w:val="1"/>
          <w:wBefore w:w="11" w:type="dxa"/>
          <w:trHeight w:val="442"/>
        </w:trPr>
        <w:tc>
          <w:tcPr>
            <w:tcW w:w="4399" w:type="dxa"/>
            <w:gridSpan w:val="2"/>
            <w:tcBorders>
              <w:top w:val="nil"/>
              <w:left w:val="nil"/>
              <w:bottom w:val="nil"/>
              <w:right w:val="nil"/>
            </w:tcBorders>
            <w:shd w:val="clear" w:color="auto" w:fill="auto"/>
            <w:noWrap/>
            <w:vAlign w:val="bottom"/>
            <w:hideMark/>
          </w:tcPr>
          <w:p w:rsidR="00FA6079" w:rsidRPr="00F409E6" w:rsidRDefault="00FA6079" w:rsidP="00FA6079">
            <w:pPr>
              <w:spacing w:after="0" w:line="240" w:lineRule="auto"/>
              <w:rPr>
                <w:rFonts w:ascii="Times New Roman" w:eastAsia="Times New Roman" w:hAnsi="Times New Roman" w:cs="Times New Roman"/>
                <w:sz w:val="20"/>
                <w:szCs w:val="20"/>
                <w:lang w:val="sr-Latn-RS" w:eastAsia="sr-Latn-RS"/>
              </w:rPr>
            </w:pPr>
          </w:p>
        </w:tc>
        <w:tc>
          <w:tcPr>
            <w:tcW w:w="2790" w:type="dxa"/>
            <w:gridSpan w:val="3"/>
            <w:tcBorders>
              <w:top w:val="nil"/>
              <w:left w:val="nil"/>
              <w:bottom w:val="nil"/>
              <w:right w:val="nil"/>
            </w:tcBorders>
            <w:shd w:val="clear" w:color="auto" w:fill="auto"/>
            <w:noWrap/>
            <w:vAlign w:val="bottom"/>
            <w:hideMark/>
          </w:tcPr>
          <w:p w:rsidR="00FA6079" w:rsidRPr="00F409E6" w:rsidRDefault="00FA6079" w:rsidP="00FA6079">
            <w:pPr>
              <w:spacing w:after="0" w:line="240" w:lineRule="auto"/>
              <w:rPr>
                <w:rFonts w:ascii="Times New Roman" w:eastAsia="Times New Roman" w:hAnsi="Times New Roman" w:cs="Times New Roman"/>
                <w:sz w:val="20"/>
                <w:szCs w:val="20"/>
                <w:lang w:val="sr-Latn-RS" w:eastAsia="sr-Latn-RS"/>
              </w:rPr>
            </w:pPr>
          </w:p>
        </w:tc>
        <w:tc>
          <w:tcPr>
            <w:tcW w:w="3240" w:type="dxa"/>
            <w:tcBorders>
              <w:top w:val="nil"/>
              <w:left w:val="nil"/>
              <w:bottom w:val="nil"/>
              <w:right w:val="nil"/>
            </w:tcBorders>
            <w:shd w:val="clear" w:color="auto" w:fill="auto"/>
            <w:noWrap/>
            <w:vAlign w:val="bottom"/>
            <w:hideMark/>
          </w:tcPr>
          <w:p w:rsidR="00FA6079" w:rsidRPr="00F409E6" w:rsidRDefault="00FA6079" w:rsidP="00FA6079">
            <w:pPr>
              <w:spacing w:after="0" w:line="240" w:lineRule="auto"/>
              <w:rPr>
                <w:rFonts w:ascii="Times New Roman" w:eastAsia="Times New Roman" w:hAnsi="Times New Roman" w:cs="Times New Roman"/>
                <w:sz w:val="20"/>
                <w:szCs w:val="20"/>
                <w:lang w:val="sr-Latn-RS" w:eastAsia="sr-Latn-RS"/>
              </w:rPr>
            </w:pPr>
          </w:p>
        </w:tc>
        <w:tc>
          <w:tcPr>
            <w:tcW w:w="236" w:type="dxa"/>
            <w:tcBorders>
              <w:top w:val="nil"/>
              <w:left w:val="nil"/>
              <w:bottom w:val="nil"/>
              <w:right w:val="nil"/>
            </w:tcBorders>
            <w:shd w:val="clear" w:color="auto" w:fill="auto"/>
            <w:noWrap/>
            <w:vAlign w:val="bottom"/>
            <w:hideMark/>
          </w:tcPr>
          <w:p w:rsidR="00FA6079" w:rsidRPr="00F409E6" w:rsidRDefault="00FA6079" w:rsidP="00FA6079">
            <w:pPr>
              <w:spacing w:after="0" w:line="240" w:lineRule="auto"/>
              <w:rPr>
                <w:rFonts w:ascii="Times New Roman" w:eastAsia="Times New Roman" w:hAnsi="Times New Roman" w:cs="Times New Roman"/>
                <w:sz w:val="20"/>
                <w:szCs w:val="20"/>
                <w:lang w:val="sr-Latn-RS" w:eastAsia="sr-Latn-RS"/>
              </w:rPr>
            </w:pPr>
          </w:p>
        </w:tc>
      </w:tr>
      <w:tr w:rsidR="00FA6079" w:rsidRPr="00F409E6" w:rsidTr="005008A8">
        <w:trPr>
          <w:gridBefore w:val="1"/>
          <w:wBefore w:w="11" w:type="dxa"/>
          <w:trHeight w:val="300"/>
        </w:trPr>
        <w:tc>
          <w:tcPr>
            <w:tcW w:w="4399" w:type="dxa"/>
            <w:gridSpan w:val="2"/>
            <w:tcBorders>
              <w:top w:val="single" w:sz="8" w:space="0" w:color="auto"/>
              <w:left w:val="single" w:sz="8" w:space="0" w:color="auto"/>
              <w:bottom w:val="single" w:sz="8" w:space="0" w:color="auto"/>
              <w:right w:val="single" w:sz="8" w:space="0" w:color="000000"/>
            </w:tcBorders>
            <w:shd w:val="clear" w:color="auto" w:fill="A6A6A6" w:themeFill="background1" w:themeFillShade="A6"/>
            <w:vAlign w:val="center"/>
            <w:hideMark/>
          </w:tcPr>
          <w:p w:rsidR="00FA6079" w:rsidRPr="005008A8" w:rsidRDefault="005008A8" w:rsidP="00FA6079">
            <w:pPr>
              <w:spacing w:after="0" w:line="240" w:lineRule="auto"/>
              <w:jc w:val="center"/>
              <w:rPr>
                <w:rFonts w:ascii="Times New Roman" w:eastAsia="Times New Roman" w:hAnsi="Times New Roman" w:cs="Times New Roman"/>
                <w:b/>
                <w:bCs/>
                <w:color w:val="000000"/>
                <w:lang w:val="sr-Cyrl-RS" w:eastAsia="sr-Latn-RS"/>
              </w:rPr>
            </w:pPr>
            <w:r>
              <w:rPr>
                <w:rFonts w:ascii="Times New Roman" w:eastAsia="Times New Roman" w:hAnsi="Times New Roman" w:cs="Times New Roman"/>
                <w:b/>
                <w:bCs/>
                <w:color w:val="000000"/>
                <w:lang w:val="sr-Cyrl-RS" w:eastAsia="sr-Latn-RS"/>
              </w:rPr>
              <w:t>Врста карте</w:t>
            </w:r>
          </w:p>
        </w:tc>
        <w:tc>
          <w:tcPr>
            <w:tcW w:w="2790" w:type="dxa"/>
            <w:gridSpan w:val="3"/>
            <w:tcBorders>
              <w:top w:val="single" w:sz="8" w:space="0" w:color="auto"/>
              <w:left w:val="nil"/>
              <w:bottom w:val="single" w:sz="8" w:space="0" w:color="auto"/>
              <w:right w:val="single" w:sz="8" w:space="0" w:color="auto"/>
            </w:tcBorders>
            <w:shd w:val="clear" w:color="auto" w:fill="A6A6A6" w:themeFill="background1" w:themeFillShade="A6"/>
            <w:vAlign w:val="center"/>
            <w:hideMark/>
          </w:tcPr>
          <w:p w:rsidR="00FA6079" w:rsidRPr="005008A8" w:rsidRDefault="005008A8" w:rsidP="00FA6079">
            <w:pPr>
              <w:spacing w:after="0" w:line="240" w:lineRule="auto"/>
              <w:jc w:val="center"/>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 xml:space="preserve">Цена </w:t>
            </w:r>
          </w:p>
        </w:tc>
        <w:tc>
          <w:tcPr>
            <w:tcW w:w="3240" w:type="dxa"/>
            <w:tcBorders>
              <w:top w:val="nil"/>
              <w:left w:val="nil"/>
              <w:bottom w:val="nil"/>
              <w:right w:val="nil"/>
            </w:tcBorders>
            <w:shd w:val="clear" w:color="auto" w:fill="auto"/>
            <w:noWrap/>
            <w:vAlign w:val="bottom"/>
            <w:hideMark/>
          </w:tcPr>
          <w:p w:rsidR="00FA6079" w:rsidRPr="00F409E6" w:rsidRDefault="00FA6079" w:rsidP="00FA6079">
            <w:pPr>
              <w:spacing w:after="0" w:line="240" w:lineRule="auto"/>
              <w:jc w:val="center"/>
              <w:rPr>
                <w:rFonts w:ascii="Times New Roman" w:eastAsia="Times New Roman" w:hAnsi="Times New Roman" w:cs="Times New Roman"/>
                <w:color w:val="000000"/>
                <w:lang w:val="sr-Latn-RS" w:eastAsia="sr-Latn-RS"/>
              </w:rPr>
            </w:pPr>
          </w:p>
        </w:tc>
        <w:tc>
          <w:tcPr>
            <w:tcW w:w="236" w:type="dxa"/>
            <w:tcBorders>
              <w:top w:val="nil"/>
              <w:left w:val="nil"/>
              <w:bottom w:val="nil"/>
              <w:right w:val="nil"/>
            </w:tcBorders>
            <w:shd w:val="clear" w:color="auto" w:fill="auto"/>
            <w:noWrap/>
            <w:vAlign w:val="bottom"/>
            <w:hideMark/>
          </w:tcPr>
          <w:p w:rsidR="00FA6079" w:rsidRPr="00F409E6" w:rsidRDefault="00FA6079" w:rsidP="00FA6079">
            <w:pPr>
              <w:spacing w:after="0" w:line="240" w:lineRule="auto"/>
              <w:rPr>
                <w:rFonts w:ascii="Times New Roman" w:eastAsia="Times New Roman" w:hAnsi="Times New Roman" w:cs="Times New Roman"/>
                <w:sz w:val="20"/>
                <w:szCs w:val="20"/>
                <w:lang w:val="sr-Latn-RS" w:eastAsia="sr-Latn-RS"/>
              </w:rPr>
            </w:pPr>
          </w:p>
        </w:tc>
      </w:tr>
      <w:tr w:rsidR="005008A8" w:rsidRPr="00F409E6" w:rsidTr="005008A8">
        <w:trPr>
          <w:gridBefore w:val="1"/>
          <w:wBefore w:w="11" w:type="dxa"/>
          <w:trHeight w:val="300"/>
        </w:trPr>
        <w:tc>
          <w:tcPr>
            <w:tcW w:w="4399" w:type="dxa"/>
            <w:gridSpan w:val="2"/>
            <w:tcBorders>
              <w:top w:val="single" w:sz="8" w:space="0" w:color="auto"/>
              <w:left w:val="single" w:sz="8" w:space="0" w:color="auto"/>
              <w:bottom w:val="single" w:sz="8" w:space="0" w:color="auto"/>
              <w:right w:val="single" w:sz="8" w:space="0" w:color="000000"/>
            </w:tcBorders>
            <w:shd w:val="clear" w:color="auto" w:fill="auto"/>
            <w:vAlign w:val="center"/>
          </w:tcPr>
          <w:p w:rsidR="005008A8" w:rsidRPr="005008A8" w:rsidRDefault="005008A8" w:rsidP="00FA6079">
            <w:pPr>
              <w:spacing w:after="0" w:line="240" w:lineRule="auto"/>
              <w:jc w:val="center"/>
              <w:rPr>
                <w:rFonts w:ascii="Times New Roman" w:eastAsia="Times New Roman" w:hAnsi="Times New Roman" w:cs="Times New Roman"/>
                <w:bCs/>
                <w:color w:val="000000"/>
                <w:lang w:val="sr-Latn-RS" w:eastAsia="sr-Latn-RS"/>
              </w:rPr>
            </w:pPr>
            <w:r w:rsidRPr="005008A8">
              <w:rPr>
                <w:rFonts w:ascii="Times New Roman" w:eastAsia="Times New Roman" w:hAnsi="Times New Roman" w:cs="Times New Roman"/>
                <w:bCs/>
                <w:color w:val="000000"/>
                <w:lang w:val="sr-Latn-RS" w:eastAsia="sr-Latn-RS"/>
              </w:rPr>
              <w:t>Цена закупа целе кабине (до 5 особа)</w:t>
            </w:r>
          </w:p>
        </w:tc>
        <w:tc>
          <w:tcPr>
            <w:tcW w:w="2790" w:type="dxa"/>
            <w:gridSpan w:val="3"/>
            <w:tcBorders>
              <w:top w:val="single" w:sz="8" w:space="0" w:color="auto"/>
              <w:left w:val="nil"/>
              <w:bottom w:val="single" w:sz="8" w:space="0" w:color="auto"/>
              <w:right w:val="single" w:sz="8" w:space="0" w:color="auto"/>
            </w:tcBorders>
            <w:shd w:val="clear" w:color="auto" w:fill="auto"/>
            <w:vAlign w:val="center"/>
          </w:tcPr>
          <w:p w:rsidR="005008A8" w:rsidRDefault="005008A8" w:rsidP="005008A8">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Latn-RS" w:eastAsia="sr-Latn-RS"/>
              </w:rPr>
              <w:t>1</w:t>
            </w:r>
            <w:r>
              <w:rPr>
                <w:rFonts w:ascii="Times New Roman" w:eastAsia="Times New Roman" w:hAnsi="Times New Roman" w:cs="Times New Roman"/>
                <w:color w:val="000000"/>
                <w:lang w:val="sr-Cyrl-RS" w:eastAsia="sr-Latn-RS"/>
              </w:rPr>
              <w:t>2</w:t>
            </w:r>
            <w:r w:rsidRPr="00F409E6">
              <w:rPr>
                <w:rFonts w:ascii="Times New Roman" w:eastAsia="Times New Roman" w:hAnsi="Times New Roman" w:cs="Times New Roman"/>
                <w:color w:val="000000"/>
                <w:lang w:val="sr-Latn-RS" w:eastAsia="sr-Latn-RS"/>
              </w:rPr>
              <w:t>.000,00 РСД</w:t>
            </w:r>
          </w:p>
        </w:tc>
        <w:tc>
          <w:tcPr>
            <w:tcW w:w="3240" w:type="dxa"/>
            <w:tcBorders>
              <w:top w:val="nil"/>
              <w:left w:val="nil"/>
              <w:bottom w:val="nil"/>
              <w:right w:val="nil"/>
            </w:tcBorders>
            <w:shd w:val="clear" w:color="auto" w:fill="auto"/>
            <w:noWrap/>
            <w:vAlign w:val="bottom"/>
          </w:tcPr>
          <w:p w:rsidR="005008A8" w:rsidRPr="00F409E6" w:rsidRDefault="005008A8" w:rsidP="00FA6079">
            <w:pPr>
              <w:spacing w:after="0" w:line="240" w:lineRule="auto"/>
              <w:jc w:val="center"/>
              <w:rPr>
                <w:rFonts w:ascii="Times New Roman" w:eastAsia="Times New Roman" w:hAnsi="Times New Roman" w:cs="Times New Roman"/>
                <w:color w:val="000000"/>
                <w:lang w:val="sr-Latn-RS" w:eastAsia="sr-Latn-RS"/>
              </w:rPr>
            </w:pPr>
          </w:p>
        </w:tc>
        <w:tc>
          <w:tcPr>
            <w:tcW w:w="236" w:type="dxa"/>
            <w:tcBorders>
              <w:top w:val="nil"/>
              <w:left w:val="nil"/>
              <w:bottom w:val="nil"/>
              <w:right w:val="nil"/>
            </w:tcBorders>
            <w:shd w:val="clear" w:color="auto" w:fill="auto"/>
            <w:noWrap/>
            <w:vAlign w:val="bottom"/>
          </w:tcPr>
          <w:p w:rsidR="005008A8" w:rsidRPr="00F409E6" w:rsidRDefault="005008A8" w:rsidP="00FA6079">
            <w:pPr>
              <w:spacing w:after="0" w:line="240" w:lineRule="auto"/>
              <w:rPr>
                <w:rFonts w:ascii="Times New Roman" w:eastAsia="Times New Roman" w:hAnsi="Times New Roman" w:cs="Times New Roman"/>
                <w:sz w:val="20"/>
                <w:szCs w:val="20"/>
                <w:lang w:val="sr-Latn-RS" w:eastAsia="sr-Latn-RS"/>
              </w:rPr>
            </w:pPr>
          </w:p>
        </w:tc>
      </w:tr>
      <w:tr w:rsidR="00FA6079" w:rsidRPr="00F409E6" w:rsidTr="00926B18">
        <w:trPr>
          <w:gridBefore w:val="1"/>
          <w:wBefore w:w="11" w:type="dxa"/>
          <w:trHeight w:val="288"/>
        </w:trPr>
        <w:tc>
          <w:tcPr>
            <w:tcW w:w="4399" w:type="dxa"/>
            <w:gridSpan w:val="2"/>
            <w:tcBorders>
              <w:top w:val="nil"/>
              <w:left w:val="nil"/>
              <w:bottom w:val="nil"/>
              <w:right w:val="nil"/>
            </w:tcBorders>
            <w:shd w:val="clear" w:color="auto" w:fill="auto"/>
            <w:noWrap/>
            <w:vAlign w:val="bottom"/>
          </w:tcPr>
          <w:p w:rsidR="00FA6079" w:rsidRPr="00F409E6" w:rsidRDefault="00FA6079" w:rsidP="00FA6079">
            <w:pPr>
              <w:spacing w:after="0" w:line="240" w:lineRule="auto"/>
              <w:rPr>
                <w:rFonts w:ascii="Times New Roman" w:eastAsia="Times New Roman" w:hAnsi="Times New Roman" w:cs="Times New Roman"/>
                <w:sz w:val="20"/>
                <w:szCs w:val="20"/>
                <w:lang w:val="sr-Latn-RS" w:eastAsia="sr-Latn-RS"/>
              </w:rPr>
            </w:pPr>
          </w:p>
        </w:tc>
        <w:tc>
          <w:tcPr>
            <w:tcW w:w="2790" w:type="dxa"/>
            <w:gridSpan w:val="3"/>
            <w:tcBorders>
              <w:top w:val="nil"/>
              <w:left w:val="nil"/>
              <w:bottom w:val="nil"/>
              <w:right w:val="nil"/>
            </w:tcBorders>
            <w:shd w:val="clear" w:color="auto" w:fill="auto"/>
            <w:noWrap/>
            <w:vAlign w:val="bottom"/>
          </w:tcPr>
          <w:p w:rsidR="00FA6079" w:rsidRPr="00F409E6" w:rsidRDefault="00FA6079" w:rsidP="00FA6079">
            <w:pPr>
              <w:spacing w:after="0" w:line="240" w:lineRule="auto"/>
              <w:rPr>
                <w:rFonts w:ascii="Times New Roman" w:eastAsia="Times New Roman" w:hAnsi="Times New Roman" w:cs="Times New Roman"/>
                <w:sz w:val="20"/>
                <w:szCs w:val="20"/>
                <w:lang w:val="sr-Latn-RS" w:eastAsia="sr-Latn-RS"/>
              </w:rPr>
            </w:pPr>
          </w:p>
        </w:tc>
        <w:tc>
          <w:tcPr>
            <w:tcW w:w="3240" w:type="dxa"/>
            <w:tcBorders>
              <w:top w:val="nil"/>
              <w:left w:val="nil"/>
              <w:bottom w:val="nil"/>
              <w:right w:val="nil"/>
            </w:tcBorders>
            <w:shd w:val="clear" w:color="auto" w:fill="auto"/>
            <w:noWrap/>
            <w:vAlign w:val="bottom"/>
          </w:tcPr>
          <w:p w:rsidR="00FA6079" w:rsidRPr="00F409E6" w:rsidRDefault="00FA6079" w:rsidP="00FA6079">
            <w:pPr>
              <w:spacing w:after="0" w:line="240" w:lineRule="auto"/>
              <w:rPr>
                <w:rFonts w:ascii="Times New Roman" w:eastAsia="Times New Roman" w:hAnsi="Times New Roman" w:cs="Times New Roman"/>
                <w:sz w:val="20"/>
                <w:szCs w:val="20"/>
                <w:lang w:val="sr-Latn-RS" w:eastAsia="sr-Latn-RS"/>
              </w:rPr>
            </w:pPr>
          </w:p>
        </w:tc>
        <w:tc>
          <w:tcPr>
            <w:tcW w:w="236" w:type="dxa"/>
            <w:tcBorders>
              <w:top w:val="nil"/>
              <w:left w:val="nil"/>
              <w:bottom w:val="nil"/>
              <w:right w:val="nil"/>
            </w:tcBorders>
            <w:shd w:val="clear" w:color="auto" w:fill="auto"/>
            <w:noWrap/>
            <w:vAlign w:val="bottom"/>
          </w:tcPr>
          <w:p w:rsidR="00FA6079" w:rsidRPr="00F409E6" w:rsidRDefault="00FA6079" w:rsidP="00FA6079">
            <w:pPr>
              <w:spacing w:after="0" w:line="240" w:lineRule="auto"/>
              <w:rPr>
                <w:rFonts w:ascii="Times New Roman" w:eastAsia="Times New Roman" w:hAnsi="Times New Roman" w:cs="Times New Roman"/>
                <w:sz w:val="20"/>
                <w:szCs w:val="20"/>
                <w:lang w:val="sr-Latn-RS" w:eastAsia="sr-Latn-RS"/>
              </w:rPr>
            </w:pPr>
          </w:p>
        </w:tc>
      </w:tr>
      <w:tr w:rsidR="005008A8" w:rsidRPr="00F409E6" w:rsidTr="00604BC3">
        <w:trPr>
          <w:gridAfter w:val="1"/>
          <w:wAfter w:w="236" w:type="dxa"/>
          <w:trHeight w:val="826"/>
        </w:trPr>
        <w:tc>
          <w:tcPr>
            <w:tcW w:w="4410" w:type="dxa"/>
            <w:gridSpan w:val="3"/>
            <w:tcBorders>
              <w:top w:val="single" w:sz="8" w:space="0" w:color="000000"/>
              <w:left w:val="single" w:sz="8" w:space="0" w:color="000000"/>
              <w:bottom w:val="single" w:sz="8" w:space="0" w:color="000000"/>
              <w:right w:val="single" w:sz="8" w:space="0" w:color="000000"/>
            </w:tcBorders>
            <w:shd w:val="clear" w:color="000000" w:fill="A6A6A6"/>
            <w:vAlign w:val="center"/>
            <w:hideMark/>
          </w:tcPr>
          <w:p w:rsidR="005008A8" w:rsidRPr="00F409E6" w:rsidRDefault="005008A8" w:rsidP="00FA6079">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Cyrl-RS" w:eastAsia="sr-Latn-RS"/>
              </w:rPr>
              <w:t>В</w:t>
            </w:r>
            <w:r w:rsidRPr="00F409E6">
              <w:rPr>
                <w:rFonts w:ascii="Times New Roman" w:eastAsia="Times New Roman" w:hAnsi="Times New Roman" w:cs="Times New Roman"/>
                <w:b/>
                <w:bCs/>
                <w:color w:val="000000"/>
                <w:lang w:val="sr-Latn-RS" w:eastAsia="sr-Latn-RS"/>
              </w:rPr>
              <w:t>рста карте</w:t>
            </w:r>
          </w:p>
        </w:tc>
        <w:tc>
          <w:tcPr>
            <w:tcW w:w="2790" w:type="dxa"/>
            <w:gridSpan w:val="3"/>
            <w:tcBorders>
              <w:top w:val="single" w:sz="8" w:space="0" w:color="000000"/>
              <w:left w:val="nil"/>
              <w:right w:val="single" w:sz="8" w:space="0" w:color="000000"/>
            </w:tcBorders>
            <w:shd w:val="clear" w:color="000000" w:fill="A6A6A6"/>
            <w:vAlign w:val="center"/>
            <w:hideMark/>
          </w:tcPr>
          <w:p w:rsidR="005008A8" w:rsidRPr="00F409E6" w:rsidRDefault="005008A8" w:rsidP="00FA6079">
            <w:pPr>
              <w:spacing w:after="0" w:line="240" w:lineRule="auto"/>
              <w:jc w:val="center"/>
              <w:rPr>
                <w:rFonts w:ascii="Times New Roman" w:eastAsia="Times New Roman" w:hAnsi="Times New Roman" w:cs="Times New Roman"/>
                <w:b/>
                <w:bCs/>
                <w:color w:val="000000"/>
                <w:lang w:val="sr-Cyrl-RS" w:eastAsia="sr-Latn-RS"/>
              </w:rPr>
            </w:pPr>
            <w:r w:rsidRPr="00F409E6">
              <w:rPr>
                <w:rFonts w:ascii="Times New Roman" w:eastAsia="Times New Roman" w:hAnsi="Times New Roman" w:cs="Times New Roman"/>
                <w:b/>
                <w:bCs/>
                <w:color w:val="000000"/>
                <w:lang w:val="sr-Latn-RS" w:eastAsia="sr-Latn-RS"/>
              </w:rPr>
              <w:t xml:space="preserve">Цена </w:t>
            </w:r>
          </w:p>
          <w:p w:rsidR="005008A8" w:rsidRPr="00F409E6" w:rsidRDefault="005008A8" w:rsidP="00FA6079">
            <w:pPr>
              <w:spacing w:after="0" w:line="240" w:lineRule="auto"/>
              <w:jc w:val="center"/>
              <w:rPr>
                <w:rFonts w:ascii="Times New Roman" w:eastAsia="Times New Roman" w:hAnsi="Times New Roman" w:cs="Times New Roman"/>
                <w:b/>
                <w:bCs/>
                <w:color w:val="000000"/>
                <w:lang w:val="sr-Cyrl-RS" w:eastAsia="sr-Latn-RS"/>
              </w:rPr>
            </w:pPr>
            <w:r w:rsidRPr="00F409E6">
              <w:rPr>
                <w:rFonts w:ascii="Times New Roman" w:eastAsia="Times New Roman" w:hAnsi="Times New Roman" w:cs="Times New Roman"/>
                <w:b/>
                <w:bCs/>
                <w:color w:val="000000"/>
                <w:lang w:val="sr-Latn-RS" w:eastAsia="sr-Latn-RS"/>
              </w:rPr>
              <w:t>(по особи)</w:t>
            </w:r>
          </w:p>
        </w:tc>
        <w:tc>
          <w:tcPr>
            <w:tcW w:w="3240" w:type="dxa"/>
            <w:tcBorders>
              <w:top w:val="single" w:sz="8" w:space="0" w:color="000000"/>
              <w:left w:val="nil"/>
              <w:right w:val="single" w:sz="8" w:space="0" w:color="000000"/>
            </w:tcBorders>
            <w:shd w:val="clear" w:color="000000" w:fill="A6A6A6"/>
            <w:vAlign w:val="center"/>
            <w:hideMark/>
          </w:tcPr>
          <w:p w:rsidR="005008A8" w:rsidRPr="00F409E6" w:rsidRDefault="005008A8" w:rsidP="00FA6079">
            <w:pPr>
              <w:spacing w:after="0" w:line="240" w:lineRule="auto"/>
              <w:jc w:val="center"/>
              <w:rPr>
                <w:rFonts w:ascii="Times New Roman" w:eastAsia="Times New Roman" w:hAnsi="Times New Roman" w:cs="Times New Roman"/>
                <w:b/>
                <w:bCs/>
                <w:color w:val="000000"/>
                <w:lang w:val="sr-Cyrl-RS" w:eastAsia="sr-Latn-RS"/>
              </w:rPr>
            </w:pPr>
            <w:r w:rsidRPr="00F409E6">
              <w:rPr>
                <w:rFonts w:ascii="Times New Roman" w:eastAsia="Times New Roman" w:hAnsi="Times New Roman" w:cs="Times New Roman"/>
                <w:b/>
                <w:bCs/>
                <w:color w:val="000000"/>
                <w:lang w:val="sr-Latn-RS" w:eastAsia="sr-Latn-RS"/>
              </w:rPr>
              <w:t>Цена уз купљену карту за вожњу</w:t>
            </w:r>
            <w:r w:rsidRPr="00F409E6">
              <w:rPr>
                <w:rFonts w:ascii="Times New Roman" w:eastAsia="Times New Roman" w:hAnsi="Times New Roman" w:cs="Times New Roman"/>
                <w:b/>
                <w:bCs/>
                <w:color w:val="000000"/>
                <w:lang w:val="sr-Cyrl-RS" w:eastAsia="sr-Latn-RS"/>
              </w:rPr>
              <w:t xml:space="preserve"> гондолом</w:t>
            </w:r>
          </w:p>
          <w:p w:rsidR="005008A8" w:rsidRPr="00F409E6" w:rsidRDefault="005008A8" w:rsidP="005008A8">
            <w:pPr>
              <w:spacing w:after="0" w:line="240" w:lineRule="auto"/>
              <w:jc w:val="center"/>
              <w:rPr>
                <w:rFonts w:ascii="Times New Roman" w:eastAsia="Times New Roman" w:hAnsi="Times New Roman" w:cs="Times New Roman"/>
                <w:b/>
                <w:bCs/>
                <w:color w:val="000000"/>
                <w:lang w:val="sr-Cyrl-RS" w:eastAsia="sr-Latn-RS"/>
              </w:rPr>
            </w:pPr>
            <w:r w:rsidRPr="00F409E6">
              <w:rPr>
                <w:rFonts w:ascii="Times New Roman" w:eastAsia="Times New Roman" w:hAnsi="Times New Roman" w:cs="Times New Roman"/>
                <w:b/>
                <w:bCs/>
                <w:color w:val="000000"/>
                <w:lang w:val="sr-Cyrl-RS" w:eastAsia="sr-Latn-RS"/>
              </w:rPr>
              <w:t>(по особи)</w:t>
            </w:r>
          </w:p>
        </w:tc>
      </w:tr>
      <w:tr w:rsidR="00FA6079" w:rsidRPr="00F409E6" w:rsidTr="00FA6079">
        <w:trPr>
          <w:gridAfter w:val="1"/>
          <w:wAfter w:w="236" w:type="dxa"/>
          <w:trHeight w:val="300"/>
        </w:trPr>
        <w:tc>
          <w:tcPr>
            <w:tcW w:w="4410" w:type="dxa"/>
            <w:gridSpan w:val="3"/>
            <w:tcBorders>
              <w:top w:val="nil"/>
              <w:left w:val="single" w:sz="8" w:space="0" w:color="000000"/>
              <w:bottom w:val="single" w:sz="8" w:space="0" w:color="000000"/>
              <w:right w:val="single" w:sz="8" w:space="0" w:color="000000"/>
            </w:tcBorders>
            <w:shd w:val="clear" w:color="auto" w:fill="auto"/>
            <w:vAlign w:val="center"/>
            <w:hideMark/>
          </w:tcPr>
          <w:p w:rsidR="00FA6079" w:rsidRPr="00F409E6" w:rsidRDefault="00FA6079" w:rsidP="00FA6079">
            <w:pPr>
              <w:spacing w:after="0" w:line="240" w:lineRule="auto"/>
              <w:rPr>
                <w:rFonts w:ascii="Times New Roman" w:eastAsia="Times New Roman" w:hAnsi="Times New Roman" w:cs="Times New Roman"/>
                <w:color w:val="000000"/>
                <w:lang w:val="sr-Cyrl-RS" w:eastAsia="sr-Latn-RS"/>
              </w:rPr>
            </w:pPr>
            <w:r w:rsidRPr="00F409E6">
              <w:rPr>
                <w:rFonts w:ascii="Times New Roman" w:eastAsia="Times New Roman" w:hAnsi="Times New Roman" w:cs="Times New Roman"/>
                <w:color w:val="000000"/>
                <w:lang w:val="sr-Cyrl-RS" w:eastAsia="sr-Latn-RS"/>
              </w:rPr>
              <w:t xml:space="preserve">Карта за тјубинг – 30 минута коришћења </w:t>
            </w:r>
          </w:p>
        </w:tc>
        <w:tc>
          <w:tcPr>
            <w:tcW w:w="2790" w:type="dxa"/>
            <w:gridSpan w:val="3"/>
            <w:tcBorders>
              <w:top w:val="nil"/>
              <w:left w:val="nil"/>
              <w:bottom w:val="single" w:sz="8" w:space="0" w:color="000000"/>
              <w:right w:val="single" w:sz="8" w:space="0" w:color="000000"/>
            </w:tcBorders>
            <w:shd w:val="clear" w:color="auto" w:fill="auto"/>
            <w:vAlign w:val="center"/>
            <w:hideMark/>
          </w:tcPr>
          <w:p w:rsidR="00FA6079" w:rsidRPr="00F409E6" w:rsidRDefault="00FA6079" w:rsidP="00FA6079">
            <w:pPr>
              <w:spacing w:after="0" w:line="240" w:lineRule="auto"/>
              <w:jc w:val="center"/>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Cyrl-RS" w:eastAsia="sr-Latn-RS"/>
              </w:rPr>
              <w:t>600,00 РСД</w:t>
            </w:r>
            <w:r w:rsidRPr="00F409E6">
              <w:rPr>
                <w:rFonts w:ascii="Times New Roman" w:eastAsia="Times New Roman" w:hAnsi="Times New Roman" w:cs="Times New Roman"/>
                <w:color w:val="000000"/>
                <w:lang w:val="sr-Latn-RS" w:eastAsia="sr-Latn-RS"/>
              </w:rPr>
              <w:t xml:space="preserve"> </w:t>
            </w:r>
          </w:p>
        </w:tc>
        <w:tc>
          <w:tcPr>
            <w:tcW w:w="3240" w:type="dxa"/>
            <w:tcBorders>
              <w:top w:val="nil"/>
              <w:left w:val="nil"/>
              <w:bottom w:val="single" w:sz="8" w:space="0" w:color="000000"/>
              <w:right w:val="single" w:sz="8" w:space="0" w:color="000000"/>
            </w:tcBorders>
            <w:shd w:val="clear" w:color="auto" w:fill="auto"/>
            <w:vAlign w:val="center"/>
            <w:hideMark/>
          </w:tcPr>
          <w:p w:rsidR="00FA6079" w:rsidRPr="00F409E6" w:rsidRDefault="00FA6079" w:rsidP="00FA6079">
            <w:pPr>
              <w:spacing w:after="0" w:line="240" w:lineRule="auto"/>
              <w:jc w:val="center"/>
              <w:rPr>
                <w:rFonts w:ascii="Times New Roman" w:eastAsia="Times New Roman" w:hAnsi="Times New Roman" w:cs="Times New Roman"/>
                <w:color w:val="000000"/>
                <w:lang w:val="sr-Cyrl-RS" w:eastAsia="sr-Latn-RS"/>
              </w:rPr>
            </w:pPr>
            <w:r w:rsidRPr="00F409E6">
              <w:rPr>
                <w:rFonts w:ascii="Times New Roman" w:eastAsia="Times New Roman" w:hAnsi="Times New Roman" w:cs="Times New Roman"/>
                <w:color w:val="000000"/>
                <w:lang w:val="sr-Cyrl-RS" w:eastAsia="sr-Latn-RS"/>
              </w:rPr>
              <w:t>400</w:t>
            </w:r>
            <w:r w:rsidRPr="00F409E6">
              <w:rPr>
                <w:rFonts w:ascii="Times New Roman" w:eastAsia="Times New Roman" w:hAnsi="Times New Roman" w:cs="Times New Roman"/>
                <w:color w:val="000000"/>
                <w:lang w:val="sr-Latn-RS" w:eastAsia="sr-Latn-RS"/>
              </w:rPr>
              <w:t xml:space="preserve">,00 </w:t>
            </w:r>
            <w:r w:rsidRPr="00F409E6">
              <w:rPr>
                <w:rFonts w:ascii="Times New Roman" w:eastAsia="Times New Roman" w:hAnsi="Times New Roman" w:cs="Times New Roman"/>
                <w:color w:val="000000"/>
                <w:lang w:val="sr-Cyrl-RS" w:eastAsia="sr-Latn-RS"/>
              </w:rPr>
              <w:t>РСД</w:t>
            </w:r>
          </w:p>
        </w:tc>
      </w:tr>
      <w:tr w:rsidR="00FA6079" w:rsidRPr="00F409E6" w:rsidTr="00FA6079">
        <w:trPr>
          <w:gridAfter w:val="1"/>
          <w:wAfter w:w="236" w:type="dxa"/>
          <w:trHeight w:val="300"/>
        </w:trPr>
        <w:tc>
          <w:tcPr>
            <w:tcW w:w="4410" w:type="dxa"/>
            <w:gridSpan w:val="3"/>
            <w:tcBorders>
              <w:top w:val="nil"/>
              <w:left w:val="single" w:sz="8" w:space="0" w:color="000000"/>
              <w:bottom w:val="single" w:sz="8" w:space="0" w:color="000000"/>
              <w:right w:val="single" w:sz="8" w:space="0" w:color="000000"/>
            </w:tcBorders>
            <w:shd w:val="clear" w:color="auto" w:fill="auto"/>
            <w:vAlign w:val="center"/>
            <w:hideMark/>
          </w:tcPr>
          <w:p w:rsidR="00FA6079" w:rsidRPr="00F409E6" w:rsidRDefault="00FA6079" w:rsidP="00FA6079">
            <w:pPr>
              <w:spacing w:after="0" w:line="240" w:lineRule="auto"/>
              <w:rPr>
                <w:rFonts w:ascii="Times New Roman" w:eastAsia="Times New Roman" w:hAnsi="Times New Roman" w:cs="Times New Roman"/>
                <w:color w:val="000000"/>
                <w:lang w:val="sr-Cyrl-RS" w:eastAsia="sr-Latn-RS"/>
              </w:rPr>
            </w:pPr>
            <w:r w:rsidRPr="00F409E6">
              <w:rPr>
                <w:rFonts w:ascii="Times New Roman" w:eastAsia="Times New Roman" w:hAnsi="Times New Roman" w:cs="Times New Roman"/>
                <w:color w:val="000000"/>
                <w:lang w:val="sr-Cyrl-RS" w:eastAsia="sr-Latn-RS"/>
              </w:rPr>
              <w:t>Догађај 1 – Златиборски доручак (обухвата карту за вожњу + доручак на међустаници + кафу на Торнику + поклон сувенир)</w:t>
            </w:r>
          </w:p>
        </w:tc>
        <w:tc>
          <w:tcPr>
            <w:tcW w:w="6030" w:type="dxa"/>
            <w:gridSpan w:val="4"/>
            <w:tcBorders>
              <w:top w:val="nil"/>
              <w:left w:val="nil"/>
              <w:bottom w:val="single" w:sz="8" w:space="0" w:color="000000"/>
              <w:right w:val="single" w:sz="8" w:space="0" w:color="000000"/>
            </w:tcBorders>
            <w:shd w:val="clear" w:color="auto" w:fill="auto"/>
            <w:vAlign w:val="center"/>
          </w:tcPr>
          <w:p w:rsidR="00FA6079" w:rsidRPr="00F409E6" w:rsidRDefault="00FA6079" w:rsidP="005008A8">
            <w:pPr>
              <w:spacing w:after="0" w:line="240" w:lineRule="auto"/>
              <w:jc w:val="center"/>
              <w:rPr>
                <w:rFonts w:ascii="Times New Roman" w:eastAsia="Times New Roman" w:hAnsi="Times New Roman" w:cs="Times New Roman"/>
                <w:color w:val="000000"/>
                <w:lang w:val="sr-Cyrl-RS" w:eastAsia="sr-Latn-RS"/>
              </w:rPr>
            </w:pPr>
            <w:r w:rsidRPr="00F409E6">
              <w:rPr>
                <w:rFonts w:ascii="Times New Roman" w:eastAsia="Times New Roman" w:hAnsi="Times New Roman" w:cs="Times New Roman"/>
                <w:color w:val="000000"/>
                <w:lang w:val="sr-Cyrl-RS" w:eastAsia="sr-Latn-RS"/>
              </w:rPr>
              <w:t xml:space="preserve">      </w:t>
            </w:r>
            <w:r w:rsidR="005008A8">
              <w:rPr>
                <w:rFonts w:ascii="Times New Roman" w:eastAsia="Times New Roman" w:hAnsi="Times New Roman" w:cs="Times New Roman"/>
                <w:color w:val="000000"/>
                <w:lang w:val="sr-Cyrl-RS" w:eastAsia="sr-Latn-RS"/>
              </w:rPr>
              <w:t>3.000</w:t>
            </w:r>
            <w:r w:rsidRPr="00F409E6">
              <w:rPr>
                <w:rFonts w:ascii="Times New Roman" w:eastAsia="Times New Roman" w:hAnsi="Times New Roman" w:cs="Times New Roman"/>
                <w:color w:val="000000"/>
                <w:lang w:val="sr-Cyrl-RS" w:eastAsia="sr-Latn-RS"/>
              </w:rPr>
              <w:t>,00 РСД</w:t>
            </w:r>
          </w:p>
        </w:tc>
      </w:tr>
      <w:tr w:rsidR="00FA6079" w:rsidRPr="00F409E6" w:rsidTr="00FA6079">
        <w:trPr>
          <w:gridAfter w:val="1"/>
          <w:wAfter w:w="236" w:type="dxa"/>
          <w:trHeight w:val="300"/>
        </w:trPr>
        <w:tc>
          <w:tcPr>
            <w:tcW w:w="4410" w:type="dxa"/>
            <w:gridSpan w:val="3"/>
            <w:tcBorders>
              <w:top w:val="nil"/>
              <w:left w:val="single" w:sz="8" w:space="0" w:color="000000"/>
              <w:bottom w:val="single" w:sz="8" w:space="0" w:color="000000"/>
              <w:right w:val="single" w:sz="8" w:space="0" w:color="000000"/>
            </w:tcBorders>
            <w:shd w:val="clear" w:color="auto" w:fill="auto"/>
            <w:vAlign w:val="center"/>
            <w:hideMark/>
          </w:tcPr>
          <w:p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Cyrl-RS" w:eastAsia="sr-Latn-RS"/>
              </w:rPr>
              <w:t>Догађај 2 – Златиборски матине (обухвата карту за вожњу + дегустацију пића  + мезе + културни програм + поклон сувенир)</w:t>
            </w:r>
          </w:p>
        </w:tc>
        <w:tc>
          <w:tcPr>
            <w:tcW w:w="6030" w:type="dxa"/>
            <w:gridSpan w:val="4"/>
            <w:tcBorders>
              <w:top w:val="nil"/>
              <w:left w:val="nil"/>
              <w:bottom w:val="single" w:sz="8" w:space="0" w:color="000000"/>
              <w:right w:val="single" w:sz="8" w:space="0" w:color="000000"/>
            </w:tcBorders>
            <w:shd w:val="clear" w:color="auto" w:fill="auto"/>
            <w:vAlign w:val="center"/>
          </w:tcPr>
          <w:p w:rsidR="00FA6079" w:rsidRPr="00F409E6" w:rsidRDefault="005008A8" w:rsidP="00FA6079">
            <w:pPr>
              <w:spacing w:after="0" w:line="240" w:lineRule="auto"/>
              <w:jc w:val="center"/>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 xml:space="preserve">     5</w:t>
            </w:r>
            <w:r w:rsidR="00FA6079" w:rsidRPr="00F409E6">
              <w:rPr>
                <w:rFonts w:ascii="Times New Roman" w:eastAsia="Times New Roman" w:hAnsi="Times New Roman" w:cs="Times New Roman"/>
                <w:color w:val="000000"/>
                <w:lang w:val="sr-Cyrl-RS" w:eastAsia="sr-Latn-RS"/>
              </w:rPr>
              <w:t xml:space="preserve">.000,00 РСД </w:t>
            </w:r>
          </w:p>
        </w:tc>
      </w:tr>
      <w:tr w:rsidR="005008A8" w:rsidRPr="00F409E6" w:rsidTr="00FA6079">
        <w:trPr>
          <w:gridAfter w:val="1"/>
          <w:wAfter w:w="236" w:type="dxa"/>
          <w:trHeight w:val="300"/>
        </w:trPr>
        <w:tc>
          <w:tcPr>
            <w:tcW w:w="4410" w:type="dxa"/>
            <w:gridSpan w:val="3"/>
            <w:tcBorders>
              <w:top w:val="nil"/>
              <w:left w:val="single" w:sz="8" w:space="0" w:color="000000"/>
              <w:bottom w:val="single" w:sz="8" w:space="0" w:color="000000"/>
              <w:right w:val="single" w:sz="8" w:space="0" w:color="000000"/>
            </w:tcBorders>
            <w:shd w:val="clear" w:color="auto" w:fill="auto"/>
            <w:vAlign w:val="center"/>
          </w:tcPr>
          <w:p w:rsidR="005008A8" w:rsidRPr="00F409E6" w:rsidRDefault="005008A8" w:rsidP="00FA6079">
            <w:pPr>
              <w:spacing w:after="0" w:line="240" w:lineRule="auto"/>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Догађај 3 – спортске активности</w:t>
            </w:r>
          </w:p>
        </w:tc>
        <w:tc>
          <w:tcPr>
            <w:tcW w:w="6030" w:type="dxa"/>
            <w:gridSpan w:val="4"/>
            <w:tcBorders>
              <w:top w:val="nil"/>
              <w:left w:val="nil"/>
              <w:bottom w:val="single" w:sz="8" w:space="0" w:color="000000"/>
              <w:right w:val="single" w:sz="8" w:space="0" w:color="000000"/>
            </w:tcBorders>
            <w:shd w:val="clear" w:color="auto" w:fill="auto"/>
            <w:vAlign w:val="center"/>
          </w:tcPr>
          <w:p w:rsidR="005008A8" w:rsidRDefault="000021B4" w:rsidP="00FA6079">
            <w:pPr>
              <w:spacing w:after="0" w:line="240" w:lineRule="auto"/>
              <w:jc w:val="center"/>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 xml:space="preserve">     </w:t>
            </w:r>
            <w:r w:rsidR="005008A8">
              <w:rPr>
                <w:rFonts w:ascii="Times New Roman" w:eastAsia="Times New Roman" w:hAnsi="Times New Roman" w:cs="Times New Roman"/>
                <w:color w:val="000000"/>
                <w:lang w:val="sr-Cyrl-RS" w:eastAsia="sr-Latn-RS"/>
              </w:rPr>
              <w:t>2.300,00 РСД</w:t>
            </w:r>
          </w:p>
        </w:tc>
      </w:tr>
      <w:tr w:rsidR="005008A8" w:rsidRPr="00F409E6" w:rsidTr="00FA6079">
        <w:trPr>
          <w:gridAfter w:val="1"/>
          <w:wAfter w:w="236" w:type="dxa"/>
          <w:trHeight w:val="300"/>
        </w:trPr>
        <w:tc>
          <w:tcPr>
            <w:tcW w:w="4410" w:type="dxa"/>
            <w:gridSpan w:val="3"/>
            <w:tcBorders>
              <w:top w:val="nil"/>
              <w:left w:val="single" w:sz="8" w:space="0" w:color="000000"/>
              <w:bottom w:val="single" w:sz="8" w:space="0" w:color="000000"/>
              <w:right w:val="single" w:sz="8" w:space="0" w:color="000000"/>
            </w:tcBorders>
            <w:shd w:val="clear" w:color="auto" w:fill="auto"/>
            <w:vAlign w:val="center"/>
          </w:tcPr>
          <w:p w:rsidR="005008A8" w:rsidRPr="00F409E6" w:rsidRDefault="000021B4" w:rsidP="00FA6079">
            <w:pPr>
              <w:spacing w:after="0" w:line="240" w:lineRule="auto"/>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Догађај 4 (коришћење простора) цена по особи</w:t>
            </w:r>
          </w:p>
        </w:tc>
        <w:tc>
          <w:tcPr>
            <w:tcW w:w="6030" w:type="dxa"/>
            <w:gridSpan w:val="4"/>
            <w:tcBorders>
              <w:top w:val="nil"/>
              <w:left w:val="nil"/>
              <w:bottom w:val="single" w:sz="8" w:space="0" w:color="000000"/>
              <w:right w:val="single" w:sz="8" w:space="0" w:color="000000"/>
            </w:tcBorders>
            <w:shd w:val="clear" w:color="auto" w:fill="auto"/>
            <w:vAlign w:val="center"/>
          </w:tcPr>
          <w:p w:rsidR="005008A8" w:rsidRDefault="000021B4" w:rsidP="00FA6079">
            <w:pPr>
              <w:spacing w:after="0" w:line="240" w:lineRule="auto"/>
              <w:jc w:val="center"/>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 xml:space="preserve">    1.500,00 РСД</w:t>
            </w:r>
          </w:p>
        </w:tc>
      </w:tr>
      <w:tr w:rsidR="00FA6079" w:rsidRPr="00F409E6" w:rsidTr="00FA6079">
        <w:trPr>
          <w:gridAfter w:val="1"/>
          <w:wAfter w:w="236" w:type="dxa"/>
          <w:trHeight w:val="300"/>
        </w:trPr>
        <w:tc>
          <w:tcPr>
            <w:tcW w:w="4410" w:type="dxa"/>
            <w:gridSpan w:val="3"/>
            <w:tcBorders>
              <w:top w:val="nil"/>
              <w:left w:val="single" w:sz="8" w:space="0" w:color="000000"/>
              <w:bottom w:val="single" w:sz="8" w:space="0" w:color="000000"/>
              <w:right w:val="single" w:sz="8" w:space="0" w:color="000000"/>
            </w:tcBorders>
            <w:shd w:val="clear" w:color="auto" w:fill="auto"/>
            <w:vAlign w:val="center"/>
            <w:hideMark/>
          </w:tcPr>
          <w:p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Cyrl-RS" w:eastAsia="sr-Latn-RS"/>
              </w:rPr>
              <w:t>Закуп целокупног капацитета гондоле до 4 сата коришћења</w:t>
            </w:r>
          </w:p>
        </w:tc>
        <w:tc>
          <w:tcPr>
            <w:tcW w:w="6030" w:type="dxa"/>
            <w:gridSpan w:val="4"/>
            <w:tcBorders>
              <w:top w:val="nil"/>
              <w:left w:val="nil"/>
              <w:bottom w:val="single" w:sz="8" w:space="0" w:color="000000"/>
              <w:right w:val="single" w:sz="8" w:space="0" w:color="000000"/>
            </w:tcBorders>
            <w:shd w:val="clear" w:color="auto" w:fill="auto"/>
            <w:vAlign w:val="center"/>
            <w:hideMark/>
          </w:tcPr>
          <w:p w:rsidR="00FA6079" w:rsidRPr="00F409E6" w:rsidRDefault="00FA6079" w:rsidP="000021B4">
            <w:pPr>
              <w:spacing w:after="0" w:line="240" w:lineRule="auto"/>
              <w:jc w:val="center"/>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Cyrl-RS" w:eastAsia="sr-Latn-RS"/>
              </w:rPr>
              <w:t xml:space="preserve"> </w:t>
            </w:r>
            <w:r w:rsidR="000021B4">
              <w:rPr>
                <w:rFonts w:ascii="Times New Roman" w:eastAsia="Times New Roman" w:hAnsi="Times New Roman" w:cs="Times New Roman"/>
                <w:color w:val="000000"/>
                <w:lang w:val="sr-Cyrl-RS" w:eastAsia="sr-Latn-RS"/>
              </w:rPr>
              <w:t>6</w:t>
            </w:r>
            <w:r w:rsidRPr="00F409E6">
              <w:rPr>
                <w:rFonts w:ascii="Times New Roman" w:eastAsia="Times New Roman" w:hAnsi="Times New Roman" w:cs="Times New Roman"/>
                <w:color w:val="000000"/>
                <w:lang w:val="sr-Cyrl-RS" w:eastAsia="sr-Latn-RS"/>
              </w:rPr>
              <w:t>00.000,00 РСД</w:t>
            </w:r>
            <w:r w:rsidRPr="00F409E6">
              <w:rPr>
                <w:rFonts w:ascii="Times New Roman" w:eastAsia="Times New Roman" w:hAnsi="Times New Roman" w:cs="Times New Roman"/>
                <w:color w:val="000000"/>
                <w:lang w:val="sr-Latn-RS" w:eastAsia="sr-Latn-RS"/>
              </w:rPr>
              <w:t xml:space="preserve"> </w:t>
            </w:r>
          </w:p>
        </w:tc>
      </w:tr>
      <w:tr w:rsidR="00FA6079" w:rsidRPr="00F409E6" w:rsidTr="00FA6079">
        <w:trPr>
          <w:gridAfter w:val="1"/>
          <w:wAfter w:w="236" w:type="dxa"/>
          <w:trHeight w:val="300"/>
        </w:trPr>
        <w:tc>
          <w:tcPr>
            <w:tcW w:w="4410" w:type="dxa"/>
            <w:gridSpan w:val="3"/>
            <w:tcBorders>
              <w:top w:val="nil"/>
              <w:left w:val="nil"/>
              <w:bottom w:val="nil"/>
              <w:right w:val="nil"/>
            </w:tcBorders>
            <w:shd w:val="clear" w:color="auto" w:fill="auto"/>
            <w:noWrap/>
            <w:vAlign w:val="bottom"/>
            <w:hideMark/>
          </w:tcPr>
          <w:p w:rsidR="00FA6079" w:rsidRPr="00F409E6" w:rsidRDefault="00FA6079" w:rsidP="00FA6079">
            <w:pPr>
              <w:spacing w:after="0" w:line="240" w:lineRule="auto"/>
              <w:rPr>
                <w:rFonts w:ascii="Times New Roman" w:eastAsia="Times New Roman" w:hAnsi="Times New Roman" w:cs="Times New Roman"/>
                <w:color w:val="000000"/>
                <w:lang w:val="sr-Latn-RS" w:eastAsia="sr-Latn-RS"/>
              </w:rPr>
            </w:pPr>
          </w:p>
        </w:tc>
        <w:tc>
          <w:tcPr>
            <w:tcW w:w="2790" w:type="dxa"/>
            <w:gridSpan w:val="3"/>
            <w:tcBorders>
              <w:top w:val="nil"/>
              <w:left w:val="nil"/>
              <w:bottom w:val="nil"/>
              <w:right w:val="nil"/>
            </w:tcBorders>
            <w:shd w:val="clear" w:color="auto" w:fill="auto"/>
            <w:noWrap/>
            <w:vAlign w:val="bottom"/>
            <w:hideMark/>
          </w:tcPr>
          <w:p w:rsidR="00FA6079" w:rsidRPr="00F409E6" w:rsidRDefault="00FA6079" w:rsidP="00FA6079">
            <w:pPr>
              <w:spacing w:after="0" w:line="240" w:lineRule="auto"/>
              <w:rPr>
                <w:rFonts w:ascii="Times New Roman" w:eastAsia="Times New Roman" w:hAnsi="Times New Roman" w:cs="Times New Roman"/>
                <w:sz w:val="20"/>
                <w:szCs w:val="20"/>
                <w:highlight w:val="yellow"/>
                <w:lang w:val="sr-Latn-RS" w:eastAsia="sr-Latn-RS"/>
              </w:rPr>
            </w:pPr>
          </w:p>
        </w:tc>
        <w:tc>
          <w:tcPr>
            <w:tcW w:w="3240" w:type="dxa"/>
            <w:tcBorders>
              <w:top w:val="nil"/>
              <w:left w:val="nil"/>
              <w:bottom w:val="nil"/>
              <w:right w:val="nil"/>
            </w:tcBorders>
            <w:shd w:val="clear" w:color="auto" w:fill="auto"/>
            <w:noWrap/>
            <w:vAlign w:val="bottom"/>
            <w:hideMark/>
          </w:tcPr>
          <w:p w:rsidR="00FA6079" w:rsidRPr="00F409E6" w:rsidRDefault="00FA6079" w:rsidP="00FA6079">
            <w:pPr>
              <w:spacing w:after="0" w:line="240" w:lineRule="auto"/>
              <w:rPr>
                <w:rFonts w:ascii="Times New Roman" w:eastAsia="Times New Roman" w:hAnsi="Times New Roman" w:cs="Times New Roman"/>
                <w:sz w:val="20"/>
                <w:szCs w:val="20"/>
                <w:highlight w:val="yellow"/>
                <w:lang w:val="sr-Latn-RS" w:eastAsia="sr-Latn-RS"/>
              </w:rPr>
            </w:pPr>
          </w:p>
        </w:tc>
      </w:tr>
    </w:tbl>
    <w:tbl>
      <w:tblPr>
        <w:tblStyle w:val="TableGrid"/>
        <w:tblW w:w="10490" w:type="dxa"/>
        <w:tblInd w:w="-5" w:type="dxa"/>
        <w:tblLook w:val="04A0" w:firstRow="1" w:lastRow="0" w:firstColumn="1" w:lastColumn="0" w:noHBand="0" w:noVBand="1"/>
      </w:tblPr>
      <w:tblGrid>
        <w:gridCol w:w="6946"/>
        <w:gridCol w:w="3544"/>
      </w:tblGrid>
      <w:tr w:rsidR="008F37B1" w:rsidTr="00343E6F">
        <w:tc>
          <w:tcPr>
            <w:tcW w:w="6946" w:type="dxa"/>
            <w:shd w:val="clear" w:color="auto" w:fill="A6A6A6" w:themeFill="background1" w:themeFillShade="A6"/>
          </w:tcPr>
          <w:p w:rsidR="008F37B1" w:rsidRPr="008F37B1" w:rsidRDefault="008F37B1" w:rsidP="008F37B1">
            <w:pPr>
              <w:jc w:val="center"/>
              <w:rPr>
                <w:rFonts w:ascii="Times New Roman" w:hAnsi="Times New Roman" w:cs="Times New Roman"/>
                <w:b/>
                <w:lang w:val="sr-Cyrl-RS"/>
              </w:rPr>
            </w:pPr>
            <w:r>
              <w:rPr>
                <w:rFonts w:ascii="Times New Roman" w:hAnsi="Times New Roman" w:cs="Times New Roman"/>
                <w:b/>
                <w:lang w:val="sr-Cyrl-RS"/>
              </w:rPr>
              <w:t>Врста карте</w:t>
            </w:r>
          </w:p>
        </w:tc>
        <w:tc>
          <w:tcPr>
            <w:tcW w:w="3544" w:type="dxa"/>
            <w:shd w:val="clear" w:color="auto" w:fill="A6A6A6" w:themeFill="background1" w:themeFillShade="A6"/>
          </w:tcPr>
          <w:p w:rsidR="008F37B1" w:rsidRPr="008F37B1" w:rsidRDefault="008F37B1" w:rsidP="00926B18">
            <w:pPr>
              <w:jc w:val="center"/>
              <w:rPr>
                <w:rFonts w:ascii="Times New Roman" w:hAnsi="Times New Roman" w:cs="Times New Roman"/>
                <w:b/>
                <w:lang w:val="sr-Cyrl-RS"/>
              </w:rPr>
            </w:pPr>
            <w:r>
              <w:rPr>
                <w:rFonts w:ascii="Times New Roman" w:hAnsi="Times New Roman" w:cs="Times New Roman"/>
                <w:b/>
                <w:lang w:val="sr-Cyrl-RS"/>
              </w:rPr>
              <w:t xml:space="preserve">Цена </w:t>
            </w:r>
          </w:p>
        </w:tc>
      </w:tr>
      <w:tr w:rsidR="008F37B1" w:rsidTr="00343E6F">
        <w:tc>
          <w:tcPr>
            <w:tcW w:w="6946" w:type="dxa"/>
            <w:shd w:val="clear" w:color="auto" w:fill="auto"/>
          </w:tcPr>
          <w:p w:rsidR="008F37B1" w:rsidRPr="008F37B1" w:rsidRDefault="008F37B1" w:rsidP="008F37B1">
            <w:pPr>
              <w:rPr>
                <w:rFonts w:ascii="Times New Roman" w:hAnsi="Times New Roman" w:cs="Times New Roman"/>
                <w:lang w:val="sr-Cyrl-RS"/>
              </w:rPr>
            </w:pPr>
            <w:r>
              <w:rPr>
                <w:rFonts w:ascii="Times New Roman" w:hAnsi="Times New Roman" w:cs="Times New Roman"/>
                <w:lang w:val="sr-Cyrl-RS"/>
              </w:rPr>
              <w:t>Закуп Новогодишње кабине</w:t>
            </w:r>
          </w:p>
        </w:tc>
        <w:tc>
          <w:tcPr>
            <w:tcW w:w="3544" w:type="dxa"/>
          </w:tcPr>
          <w:p w:rsidR="008F37B1" w:rsidRPr="008F37B1" w:rsidRDefault="008F37B1" w:rsidP="00926B18">
            <w:pPr>
              <w:jc w:val="center"/>
              <w:rPr>
                <w:rFonts w:ascii="Times New Roman" w:hAnsi="Times New Roman" w:cs="Times New Roman"/>
                <w:lang w:val="sr-Cyrl-RS"/>
              </w:rPr>
            </w:pPr>
            <w:r w:rsidRPr="008F37B1">
              <w:rPr>
                <w:rFonts w:ascii="Times New Roman" w:hAnsi="Times New Roman" w:cs="Times New Roman"/>
                <w:lang w:val="sr-Cyrl-RS"/>
              </w:rPr>
              <w:t>15.000,00 РСД</w:t>
            </w:r>
          </w:p>
        </w:tc>
      </w:tr>
      <w:tr w:rsidR="008F37B1" w:rsidTr="00343E6F">
        <w:tc>
          <w:tcPr>
            <w:tcW w:w="6946" w:type="dxa"/>
            <w:shd w:val="clear" w:color="auto" w:fill="auto"/>
          </w:tcPr>
          <w:p w:rsidR="008F37B1" w:rsidRPr="008F37B1" w:rsidRDefault="008F37B1" w:rsidP="008F37B1">
            <w:pPr>
              <w:rPr>
                <w:rFonts w:ascii="Times New Roman" w:hAnsi="Times New Roman" w:cs="Times New Roman"/>
                <w:lang w:val="sr-Cyrl-RS"/>
              </w:rPr>
            </w:pPr>
            <w:r>
              <w:rPr>
                <w:rFonts w:ascii="Times New Roman" w:hAnsi="Times New Roman" w:cs="Times New Roman"/>
                <w:lang w:val="sr-Cyrl-RS"/>
              </w:rPr>
              <w:t>Бранч</w:t>
            </w:r>
            <w:r w:rsidRPr="008F37B1">
              <w:rPr>
                <w:rFonts w:ascii="Times New Roman" w:hAnsi="Times New Roman" w:cs="Times New Roman"/>
                <w:lang w:val="sr-Cyrl-RS"/>
              </w:rPr>
              <w:t xml:space="preserve"> 2 (</w:t>
            </w:r>
            <w:r>
              <w:rPr>
                <w:rFonts w:ascii="Times New Roman" w:hAnsi="Times New Roman" w:cs="Times New Roman"/>
                <w:lang w:val="sr-Cyrl-RS"/>
              </w:rPr>
              <w:t>за 2 особе</w:t>
            </w:r>
            <w:r w:rsidRPr="008F37B1">
              <w:rPr>
                <w:rFonts w:ascii="Times New Roman" w:hAnsi="Times New Roman" w:cs="Times New Roman"/>
                <w:lang w:val="sr-Cyrl-RS"/>
              </w:rPr>
              <w:t>)</w:t>
            </w:r>
          </w:p>
        </w:tc>
        <w:tc>
          <w:tcPr>
            <w:tcW w:w="3544" w:type="dxa"/>
          </w:tcPr>
          <w:p w:rsidR="008F37B1" w:rsidRPr="008F37B1" w:rsidRDefault="008F37B1" w:rsidP="00926B18">
            <w:pPr>
              <w:jc w:val="center"/>
              <w:rPr>
                <w:rFonts w:ascii="Times New Roman" w:hAnsi="Times New Roman" w:cs="Times New Roman"/>
                <w:lang w:val="sr-Cyrl-RS"/>
              </w:rPr>
            </w:pPr>
            <w:r w:rsidRPr="008F37B1">
              <w:rPr>
                <w:rFonts w:ascii="Times New Roman" w:hAnsi="Times New Roman" w:cs="Times New Roman"/>
                <w:lang w:val="sr-Cyrl-RS"/>
              </w:rPr>
              <w:t>12.500,00 РСД</w:t>
            </w:r>
          </w:p>
        </w:tc>
      </w:tr>
      <w:tr w:rsidR="008F37B1" w:rsidTr="00343E6F">
        <w:tc>
          <w:tcPr>
            <w:tcW w:w="6946" w:type="dxa"/>
            <w:shd w:val="clear" w:color="auto" w:fill="auto"/>
          </w:tcPr>
          <w:p w:rsidR="008F37B1" w:rsidRPr="008F37B1" w:rsidRDefault="008F37B1" w:rsidP="008F37B1">
            <w:pPr>
              <w:rPr>
                <w:rFonts w:ascii="Times New Roman" w:hAnsi="Times New Roman" w:cs="Times New Roman"/>
                <w:lang w:val="sr-Cyrl-RS"/>
              </w:rPr>
            </w:pPr>
            <w:r>
              <w:rPr>
                <w:rFonts w:ascii="Times New Roman" w:hAnsi="Times New Roman" w:cs="Times New Roman"/>
                <w:lang w:val="sr-Cyrl-RS"/>
              </w:rPr>
              <w:t>Бранч</w:t>
            </w:r>
            <w:r w:rsidRPr="008F37B1">
              <w:rPr>
                <w:rFonts w:ascii="Times New Roman" w:hAnsi="Times New Roman" w:cs="Times New Roman"/>
                <w:lang w:val="sr-Cyrl-RS"/>
              </w:rPr>
              <w:t xml:space="preserve"> 2 ( </w:t>
            </w:r>
            <w:r>
              <w:rPr>
                <w:rFonts w:ascii="Times New Roman" w:hAnsi="Times New Roman" w:cs="Times New Roman"/>
                <w:lang w:val="sr-Cyrl-RS"/>
              </w:rPr>
              <w:t>за 3-4 особе)</w:t>
            </w:r>
          </w:p>
        </w:tc>
        <w:tc>
          <w:tcPr>
            <w:tcW w:w="3544" w:type="dxa"/>
          </w:tcPr>
          <w:p w:rsidR="008F37B1" w:rsidRPr="008F37B1" w:rsidRDefault="008F37B1" w:rsidP="00926B18">
            <w:pPr>
              <w:jc w:val="center"/>
              <w:rPr>
                <w:rFonts w:ascii="Times New Roman" w:hAnsi="Times New Roman" w:cs="Times New Roman"/>
                <w:lang w:val="sr-Cyrl-RS"/>
              </w:rPr>
            </w:pPr>
            <w:r w:rsidRPr="008F37B1">
              <w:rPr>
                <w:rFonts w:ascii="Times New Roman" w:hAnsi="Times New Roman" w:cs="Times New Roman"/>
                <w:lang w:val="sr-Cyrl-RS"/>
              </w:rPr>
              <w:t>14.500,00 РСД</w:t>
            </w:r>
          </w:p>
        </w:tc>
      </w:tr>
      <w:tr w:rsidR="008F37B1" w:rsidTr="00343E6F">
        <w:tc>
          <w:tcPr>
            <w:tcW w:w="6946" w:type="dxa"/>
            <w:shd w:val="clear" w:color="auto" w:fill="auto"/>
          </w:tcPr>
          <w:p w:rsidR="008F37B1" w:rsidRPr="008F37B1" w:rsidRDefault="008F37B1" w:rsidP="008F37B1">
            <w:pPr>
              <w:rPr>
                <w:rFonts w:ascii="Times New Roman" w:hAnsi="Times New Roman" w:cs="Times New Roman"/>
                <w:lang w:val="sr-Cyrl-RS"/>
              </w:rPr>
            </w:pPr>
            <w:r>
              <w:rPr>
                <w:rFonts w:ascii="Times New Roman" w:hAnsi="Times New Roman" w:cs="Times New Roman"/>
                <w:lang w:val="sr-Cyrl-RS"/>
              </w:rPr>
              <w:t>Бранч</w:t>
            </w:r>
            <w:r w:rsidRPr="008F37B1">
              <w:rPr>
                <w:rFonts w:ascii="Times New Roman" w:hAnsi="Times New Roman" w:cs="Times New Roman"/>
                <w:lang w:val="sr-Cyrl-RS"/>
              </w:rPr>
              <w:t xml:space="preserve"> 3</w:t>
            </w:r>
          </w:p>
        </w:tc>
        <w:tc>
          <w:tcPr>
            <w:tcW w:w="3544" w:type="dxa"/>
          </w:tcPr>
          <w:p w:rsidR="008F37B1" w:rsidRPr="008F37B1" w:rsidRDefault="008F37B1" w:rsidP="00926B18">
            <w:pPr>
              <w:jc w:val="center"/>
              <w:rPr>
                <w:rFonts w:ascii="Times New Roman" w:hAnsi="Times New Roman" w:cs="Times New Roman"/>
                <w:lang w:val="sr-Cyrl-RS"/>
              </w:rPr>
            </w:pPr>
            <w:r w:rsidRPr="008F37B1">
              <w:rPr>
                <w:rFonts w:ascii="Times New Roman" w:hAnsi="Times New Roman" w:cs="Times New Roman"/>
                <w:lang w:val="sr-Cyrl-RS"/>
              </w:rPr>
              <w:t>18.000,00 РСД</w:t>
            </w:r>
          </w:p>
        </w:tc>
      </w:tr>
      <w:tr w:rsidR="008F37B1" w:rsidTr="00343E6F">
        <w:tc>
          <w:tcPr>
            <w:tcW w:w="6946" w:type="dxa"/>
            <w:shd w:val="clear" w:color="auto" w:fill="auto"/>
          </w:tcPr>
          <w:p w:rsidR="008F37B1" w:rsidRPr="008F37B1" w:rsidRDefault="008F37B1" w:rsidP="008F37B1">
            <w:pPr>
              <w:rPr>
                <w:rFonts w:ascii="Times New Roman" w:hAnsi="Times New Roman" w:cs="Times New Roman"/>
                <w:lang w:val="sr-Cyrl-RS"/>
              </w:rPr>
            </w:pPr>
            <w:r>
              <w:rPr>
                <w:rFonts w:ascii="Times New Roman" w:hAnsi="Times New Roman" w:cs="Times New Roman"/>
                <w:lang w:val="sr-Cyrl-RS"/>
              </w:rPr>
              <w:t>Бранч</w:t>
            </w:r>
            <w:r w:rsidRPr="008F37B1">
              <w:rPr>
                <w:rFonts w:ascii="Times New Roman" w:hAnsi="Times New Roman" w:cs="Times New Roman"/>
                <w:lang w:val="sr-Cyrl-RS"/>
              </w:rPr>
              <w:t xml:space="preserve"> 4</w:t>
            </w:r>
          </w:p>
        </w:tc>
        <w:tc>
          <w:tcPr>
            <w:tcW w:w="3544" w:type="dxa"/>
          </w:tcPr>
          <w:p w:rsidR="008F37B1" w:rsidRPr="008F37B1" w:rsidRDefault="008F37B1" w:rsidP="00926B18">
            <w:pPr>
              <w:jc w:val="center"/>
              <w:rPr>
                <w:rFonts w:ascii="Times New Roman" w:hAnsi="Times New Roman" w:cs="Times New Roman"/>
                <w:lang w:val="sr-Cyrl-RS"/>
              </w:rPr>
            </w:pPr>
            <w:r w:rsidRPr="008F37B1">
              <w:rPr>
                <w:rFonts w:ascii="Times New Roman" w:hAnsi="Times New Roman" w:cs="Times New Roman"/>
                <w:lang w:val="sr-Cyrl-RS"/>
              </w:rPr>
              <w:t>22.000,00 РСД</w:t>
            </w:r>
          </w:p>
        </w:tc>
      </w:tr>
      <w:tr w:rsidR="008F37B1" w:rsidTr="00343E6F">
        <w:tc>
          <w:tcPr>
            <w:tcW w:w="6946" w:type="dxa"/>
            <w:shd w:val="clear" w:color="auto" w:fill="auto"/>
          </w:tcPr>
          <w:p w:rsidR="008F37B1" w:rsidRPr="008F37B1" w:rsidRDefault="008F37B1" w:rsidP="008F37B1">
            <w:pPr>
              <w:rPr>
                <w:rFonts w:ascii="Times New Roman" w:hAnsi="Times New Roman" w:cs="Times New Roman"/>
                <w:lang w:val="sr-Cyrl-RS"/>
              </w:rPr>
            </w:pPr>
            <w:r>
              <w:rPr>
                <w:rFonts w:ascii="Times New Roman" w:hAnsi="Times New Roman" w:cs="Times New Roman"/>
                <w:lang w:val="sr-Cyrl-RS"/>
              </w:rPr>
              <w:t>Бранч безглутенски</w:t>
            </w:r>
          </w:p>
        </w:tc>
        <w:tc>
          <w:tcPr>
            <w:tcW w:w="3544" w:type="dxa"/>
          </w:tcPr>
          <w:p w:rsidR="008F37B1" w:rsidRPr="008F37B1" w:rsidRDefault="008F37B1" w:rsidP="00926B18">
            <w:pPr>
              <w:jc w:val="center"/>
              <w:rPr>
                <w:rFonts w:ascii="Times New Roman" w:hAnsi="Times New Roman" w:cs="Times New Roman"/>
                <w:lang w:val="sr-Cyrl-RS"/>
              </w:rPr>
            </w:pPr>
            <w:r w:rsidRPr="008F37B1">
              <w:rPr>
                <w:rFonts w:ascii="Times New Roman" w:hAnsi="Times New Roman" w:cs="Times New Roman"/>
                <w:lang w:val="sr-Cyrl-RS"/>
              </w:rPr>
              <w:t>15.000,00 РСД</w:t>
            </w:r>
          </w:p>
        </w:tc>
      </w:tr>
      <w:tr w:rsidR="008F37B1" w:rsidTr="00343E6F">
        <w:tc>
          <w:tcPr>
            <w:tcW w:w="6946" w:type="dxa"/>
            <w:shd w:val="clear" w:color="auto" w:fill="auto"/>
          </w:tcPr>
          <w:p w:rsidR="008F37B1" w:rsidRPr="008F37B1" w:rsidRDefault="008F37B1" w:rsidP="008F37B1">
            <w:pPr>
              <w:rPr>
                <w:rFonts w:ascii="Times New Roman" w:hAnsi="Times New Roman" w:cs="Times New Roman"/>
                <w:lang w:val="sr-Cyrl-RS"/>
              </w:rPr>
            </w:pPr>
            <w:r>
              <w:rPr>
                <w:rFonts w:ascii="Times New Roman" w:hAnsi="Times New Roman" w:cs="Times New Roman"/>
                <w:lang w:val="sr-Cyrl-RS"/>
              </w:rPr>
              <w:t>Бранч посни</w:t>
            </w:r>
          </w:p>
        </w:tc>
        <w:tc>
          <w:tcPr>
            <w:tcW w:w="3544" w:type="dxa"/>
          </w:tcPr>
          <w:p w:rsidR="008F37B1" w:rsidRPr="008F37B1" w:rsidRDefault="008F37B1" w:rsidP="00926B18">
            <w:pPr>
              <w:jc w:val="center"/>
              <w:rPr>
                <w:rFonts w:ascii="Times New Roman" w:hAnsi="Times New Roman" w:cs="Times New Roman"/>
                <w:lang w:val="sr-Cyrl-RS"/>
              </w:rPr>
            </w:pPr>
            <w:r w:rsidRPr="008F37B1">
              <w:rPr>
                <w:rFonts w:ascii="Times New Roman" w:hAnsi="Times New Roman" w:cs="Times New Roman"/>
                <w:lang w:val="sr-Cyrl-RS"/>
              </w:rPr>
              <w:t>12.500,00 РСД</w:t>
            </w:r>
          </w:p>
        </w:tc>
      </w:tr>
    </w:tbl>
    <w:p w:rsidR="00926B18" w:rsidRPr="00926B18" w:rsidRDefault="00926B18" w:rsidP="00926B18">
      <w:pPr>
        <w:spacing w:after="160" w:line="259" w:lineRule="auto"/>
        <w:rPr>
          <w:b/>
        </w:rPr>
      </w:pPr>
    </w:p>
    <w:p w:rsidR="00FA6079" w:rsidRPr="00A460C4" w:rsidRDefault="00FA6079" w:rsidP="00FA6079">
      <w:pPr>
        <w:pStyle w:val="ListParagraph"/>
        <w:numPr>
          <w:ilvl w:val="0"/>
          <w:numId w:val="16"/>
        </w:numPr>
        <w:spacing w:after="160" w:line="259" w:lineRule="auto"/>
        <w:rPr>
          <w:b/>
        </w:rPr>
      </w:pPr>
      <w:r w:rsidRPr="00A460C4">
        <w:rPr>
          <w:b/>
          <w:lang w:val="sr-Cyrl-RS"/>
        </w:rPr>
        <w:t>Одрасли су све особе које у тренутку куповине карте имају навршених 12 година.</w:t>
      </w:r>
    </w:p>
    <w:p w:rsidR="00FA6079" w:rsidRPr="00865DBC" w:rsidRDefault="00FA6079" w:rsidP="00FA6079">
      <w:pPr>
        <w:pStyle w:val="ListParagraph"/>
        <w:numPr>
          <w:ilvl w:val="0"/>
          <w:numId w:val="16"/>
        </w:numPr>
        <w:pBdr>
          <w:top w:val="nil"/>
          <w:left w:val="nil"/>
          <w:bottom w:val="nil"/>
          <w:right w:val="nil"/>
          <w:between w:val="nil"/>
        </w:pBdr>
        <w:spacing w:after="0" w:line="259" w:lineRule="auto"/>
        <w:rPr>
          <w:b/>
          <w:color w:val="000000"/>
        </w:rPr>
      </w:pPr>
      <w:r w:rsidRPr="00865DBC">
        <w:rPr>
          <w:b/>
          <w:lang w:val="sr-Cyrl-RS"/>
        </w:rPr>
        <w:t>Деца млађа од 6 година имају право на бесплатну вожњу, уз обавезну пратњу једне пунолетне особе (лица са минимум 18 година старости)</w:t>
      </w:r>
    </w:p>
    <w:p w:rsidR="00FA6079" w:rsidRPr="0082262C" w:rsidRDefault="00FA6079" w:rsidP="00FA6079">
      <w:pPr>
        <w:pStyle w:val="ListParagraph"/>
        <w:numPr>
          <w:ilvl w:val="0"/>
          <w:numId w:val="16"/>
        </w:numPr>
        <w:pBdr>
          <w:top w:val="nil"/>
          <w:left w:val="nil"/>
          <w:bottom w:val="nil"/>
          <w:right w:val="nil"/>
          <w:between w:val="nil"/>
        </w:pBdr>
        <w:spacing w:after="0" w:line="259" w:lineRule="auto"/>
        <w:rPr>
          <w:b/>
          <w:color w:val="000000"/>
        </w:rPr>
      </w:pPr>
      <w:r w:rsidRPr="0082262C">
        <w:rPr>
          <w:b/>
          <w:lang w:val="sr-Cyrl-RS"/>
        </w:rPr>
        <w:t>Деца старости од 6-11 година плаћају дечије цене карте, уз обавезну пратњу једне пунолитне особе (лица са минимум 18 година старости).</w:t>
      </w:r>
    </w:p>
    <w:p w:rsidR="00FA6079" w:rsidRPr="0032394D" w:rsidRDefault="00FA6079" w:rsidP="00FA6079">
      <w:pPr>
        <w:numPr>
          <w:ilvl w:val="0"/>
          <w:numId w:val="16"/>
        </w:numPr>
        <w:pBdr>
          <w:top w:val="nil"/>
          <w:left w:val="nil"/>
          <w:bottom w:val="nil"/>
          <w:right w:val="nil"/>
          <w:between w:val="nil"/>
        </w:pBdr>
        <w:spacing w:after="0" w:line="259" w:lineRule="auto"/>
        <w:rPr>
          <w:b/>
          <w:color w:val="000000"/>
        </w:rPr>
      </w:pPr>
      <w:r w:rsidRPr="0032394D">
        <w:rPr>
          <w:b/>
          <w:color w:val="000000"/>
          <w:lang w:val="sr-Cyrl-RS"/>
        </w:rPr>
        <w:t>Инвалидски попуст могу остварити особе са степеном инвалидитета од минимум 50%, који ће доказати адекватном легитимацијом.</w:t>
      </w:r>
    </w:p>
    <w:p w:rsidR="00FA6079" w:rsidRDefault="00FA6079" w:rsidP="00FA6079">
      <w:pPr>
        <w:numPr>
          <w:ilvl w:val="0"/>
          <w:numId w:val="16"/>
        </w:numPr>
        <w:pBdr>
          <w:top w:val="nil"/>
          <w:left w:val="nil"/>
          <w:bottom w:val="nil"/>
          <w:right w:val="nil"/>
          <w:between w:val="nil"/>
        </w:pBdr>
        <w:spacing w:after="0" w:line="259" w:lineRule="auto"/>
        <w:rPr>
          <w:b/>
          <w:color w:val="000000"/>
        </w:rPr>
      </w:pPr>
      <w:r w:rsidRPr="0021682E">
        <w:rPr>
          <w:b/>
          <w:color w:val="000000"/>
          <w:lang w:val="sr-Cyrl-RS"/>
        </w:rPr>
        <w:t>Становници општине Чајетина своје пребивалиште доказиваће увидом у лични индентификациони документ</w:t>
      </w:r>
      <w:r w:rsidRPr="0021682E">
        <w:rPr>
          <w:b/>
          <w:color w:val="000000"/>
        </w:rPr>
        <w:t>.</w:t>
      </w:r>
    </w:p>
    <w:p w:rsidR="00FA6079" w:rsidRPr="006F09EF" w:rsidRDefault="00FA6079" w:rsidP="00FA6079">
      <w:pPr>
        <w:numPr>
          <w:ilvl w:val="0"/>
          <w:numId w:val="16"/>
        </w:numPr>
        <w:pBdr>
          <w:top w:val="nil"/>
          <w:left w:val="nil"/>
          <w:bottom w:val="nil"/>
          <w:right w:val="nil"/>
          <w:between w:val="nil"/>
        </w:pBdr>
        <w:spacing w:after="0" w:line="259" w:lineRule="auto"/>
        <w:rPr>
          <w:b/>
          <w:color w:val="000000"/>
        </w:rPr>
      </w:pPr>
      <w:r w:rsidRPr="006F09EF">
        <w:rPr>
          <w:b/>
          <w:color w:val="000000"/>
          <w:lang w:val="sr-Cyrl-RS"/>
        </w:rPr>
        <w:t>Групне карте се издају уз списак чланова групе.</w:t>
      </w:r>
    </w:p>
    <w:p w:rsidR="00FA6079" w:rsidRPr="00C819D7" w:rsidRDefault="00FA6079" w:rsidP="00FA6079">
      <w:pPr>
        <w:numPr>
          <w:ilvl w:val="0"/>
          <w:numId w:val="16"/>
        </w:numPr>
        <w:pBdr>
          <w:top w:val="nil"/>
          <w:left w:val="nil"/>
          <w:bottom w:val="nil"/>
          <w:right w:val="nil"/>
          <w:between w:val="nil"/>
        </w:pBdr>
        <w:spacing w:after="0" w:line="259" w:lineRule="auto"/>
        <w:rPr>
          <w:b/>
          <w:color w:val="000000"/>
        </w:rPr>
      </w:pPr>
      <w:r>
        <w:rPr>
          <w:b/>
          <w:color w:val="000000"/>
          <w:lang w:val="sr-Cyrl-RS"/>
        </w:rPr>
        <w:t>Карте за више вожњи, предвиђене су за 3, 5, 7 вожњи за једну особу.</w:t>
      </w:r>
    </w:p>
    <w:p w:rsidR="00FA6079" w:rsidRDefault="00FA6079" w:rsidP="00FA6079">
      <w:pPr>
        <w:pStyle w:val="ListParagraph"/>
        <w:numPr>
          <w:ilvl w:val="0"/>
          <w:numId w:val="16"/>
        </w:numPr>
        <w:pBdr>
          <w:top w:val="nil"/>
          <w:left w:val="nil"/>
          <w:bottom w:val="nil"/>
          <w:right w:val="nil"/>
          <w:between w:val="nil"/>
        </w:pBdr>
        <w:spacing w:after="0"/>
        <w:rPr>
          <w:b/>
          <w:color w:val="000000"/>
          <w:lang w:val="sr-Cyrl-RS"/>
        </w:rPr>
      </w:pPr>
      <w:r w:rsidRPr="0021682E">
        <w:rPr>
          <w:b/>
          <w:color w:val="000000"/>
          <w:lang w:val="sr-Cyrl-RS"/>
        </w:rPr>
        <w:t>Сви путници могу користити само једну врсту попуста, тако да се попусти по различитим основама не сабирају.</w:t>
      </w:r>
    </w:p>
    <w:p w:rsidR="00FA6079" w:rsidRDefault="00FA6079" w:rsidP="00FA6079">
      <w:pPr>
        <w:pBdr>
          <w:top w:val="nil"/>
          <w:left w:val="nil"/>
          <w:bottom w:val="nil"/>
          <w:right w:val="nil"/>
          <w:between w:val="nil"/>
        </w:pBdr>
        <w:spacing w:after="0"/>
        <w:rPr>
          <w:b/>
          <w:color w:val="000000"/>
          <w:lang w:val="sr-Cyrl-RS"/>
        </w:rPr>
      </w:pPr>
    </w:p>
    <w:p w:rsidR="00FA6079" w:rsidRDefault="00FA6079" w:rsidP="00FA6079">
      <w:pPr>
        <w:pBdr>
          <w:top w:val="nil"/>
          <w:left w:val="nil"/>
          <w:bottom w:val="nil"/>
          <w:right w:val="nil"/>
          <w:between w:val="nil"/>
        </w:pBdr>
        <w:spacing w:after="0"/>
        <w:rPr>
          <w:b/>
          <w:color w:val="000000"/>
          <w:lang w:val="sr-Cyrl-RS"/>
        </w:rPr>
      </w:pPr>
    </w:p>
    <w:p w:rsidR="00FA6079" w:rsidRDefault="00FA6079" w:rsidP="00FA6079">
      <w:pPr>
        <w:pStyle w:val="Heading2"/>
        <w:jc w:val="center"/>
        <w:rPr>
          <w:lang w:val="sr-Cyrl-RS"/>
        </w:rPr>
      </w:pPr>
      <w:bookmarkStart w:id="19" w:name="_Toc184284946"/>
      <w:r w:rsidRPr="00226EFC">
        <w:rPr>
          <w:lang w:val="sr-Cyrl-RS"/>
        </w:rPr>
        <w:t>СРЕДСТВА ЗА ПОСЕБНЕ НАМЕНЕ</w:t>
      </w:r>
      <w:bookmarkEnd w:id="19"/>
    </w:p>
    <w:p w:rsidR="00FA6079" w:rsidRPr="00D360E4" w:rsidRDefault="00FA6079" w:rsidP="00FA6079">
      <w:pPr>
        <w:rPr>
          <w:lang w:val="sr-Cyrl-RS"/>
        </w:rPr>
      </w:pPr>
    </w:p>
    <w:p w:rsidR="00FA6079" w:rsidRDefault="00FA6079" w:rsidP="00FA6079">
      <w:pPr>
        <w:ind w:right="28" w:firstLine="720"/>
        <w:jc w:val="both"/>
        <w:rPr>
          <w:rFonts w:cstheme="minorHAnsi"/>
          <w:lang w:val="sr-Cyrl-RS"/>
        </w:rPr>
      </w:pPr>
      <w:r>
        <w:rPr>
          <w:rFonts w:cstheme="minorHAnsi"/>
          <w:lang w:val="sr-Cyrl-RS"/>
        </w:rPr>
        <w:t>У оквиру појединих позиција трошкова планирају се и трошкови, односно средства која се планирају и користе по посебним критеријумима (за пропаганду, репрезентацију, донације и др.)</w:t>
      </w:r>
    </w:p>
    <w:p w:rsidR="00FA6079" w:rsidRDefault="00FA6079" w:rsidP="00FA6079">
      <w:pPr>
        <w:ind w:right="28" w:firstLine="720"/>
        <w:jc w:val="both"/>
        <w:rPr>
          <w:rFonts w:cstheme="minorHAnsi"/>
          <w:lang w:val="sr-Cyrl-RS"/>
        </w:rPr>
      </w:pPr>
      <w:r>
        <w:rPr>
          <w:rFonts w:cstheme="minorHAnsi"/>
          <w:lang w:val="sr-Cyrl-RS"/>
        </w:rPr>
        <w:t>Средств</w:t>
      </w:r>
      <w:r w:rsidR="00DE33F2">
        <w:rPr>
          <w:rFonts w:cstheme="minorHAnsi"/>
          <w:lang w:val="sr-Cyrl-RS"/>
        </w:rPr>
        <w:t>а за маркетинг и пропаганду 2024</w:t>
      </w:r>
      <w:r>
        <w:rPr>
          <w:rFonts w:cstheme="minorHAnsi"/>
          <w:lang w:val="sr-Cyrl-RS"/>
        </w:rPr>
        <w:t xml:space="preserve">. годину планирана су у </w:t>
      </w:r>
      <w:r w:rsidR="00DE33F2">
        <w:rPr>
          <w:rFonts w:cstheme="minorHAnsi"/>
          <w:lang w:val="sr-Cyrl-RS"/>
        </w:rPr>
        <w:t>мало већем</w:t>
      </w:r>
      <w:r>
        <w:rPr>
          <w:rFonts w:cstheme="minorHAnsi"/>
          <w:lang w:val="sr-Cyrl-RS"/>
        </w:rPr>
        <w:t xml:space="preserve"> износу у односу на н</w:t>
      </w:r>
      <w:r w:rsidR="00DE33F2">
        <w:rPr>
          <w:rFonts w:cstheme="minorHAnsi"/>
          <w:lang w:val="sr-Cyrl-RS"/>
        </w:rPr>
        <w:t>иво планираних вредности за 2023</w:t>
      </w:r>
      <w:r>
        <w:rPr>
          <w:rFonts w:cstheme="minorHAnsi"/>
          <w:lang w:val="sr-Cyrl-RS"/>
        </w:rPr>
        <w:t xml:space="preserve">. годину, и то </w:t>
      </w:r>
      <w:r w:rsidR="00A47B48">
        <w:rPr>
          <w:rFonts w:cstheme="minorHAnsi"/>
          <w:lang w:val="sr-Cyrl-RS"/>
        </w:rPr>
        <w:t>26</w:t>
      </w:r>
      <w:r>
        <w:rPr>
          <w:rFonts w:cstheme="minorHAnsi"/>
          <w:lang w:val="sr-Cyrl-RS"/>
        </w:rPr>
        <w:t>% већим. Рекламу и пропаганду чини директан маркетинг, прес клипинг, организација промотивних догађаја, сајмова, израда промо прилога, израда видео материјала и дистрибуција, израда промо филма и дистрибуција, штампарске услуге дигитална штампа, посредовање при објавама у медијима, промотивне активности и слично... ЈП „Голд</w:t>
      </w:r>
      <w:r w:rsidR="00DE33F2">
        <w:rPr>
          <w:rFonts w:cstheme="minorHAnsi"/>
          <w:lang w:val="sr-Cyrl-RS"/>
        </w:rPr>
        <w:t xml:space="preserve"> гондола Златибор“ је током 2023</w:t>
      </w:r>
      <w:r>
        <w:rPr>
          <w:rFonts w:cstheme="minorHAnsi"/>
          <w:lang w:val="sr-Cyrl-RS"/>
        </w:rPr>
        <w:t xml:space="preserve">. године активном маркетиншком кампањом допринело остваривању изузетних пословних резултата. </w:t>
      </w:r>
    </w:p>
    <w:p w:rsidR="00FA6079" w:rsidRDefault="00FA6079" w:rsidP="00FA6079">
      <w:pPr>
        <w:ind w:right="28" w:firstLine="720"/>
        <w:jc w:val="both"/>
        <w:rPr>
          <w:rFonts w:cstheme="minorHAnsi"/>
          <w:lang w:val="sr-Cyrl-RS"/>
        </w:rPr>
      </w:pPr>
      <w:r>
        <w:rPr>
          <w:rFonts w:cstheme="minorHAnsi"/>
          <w:lang w:val="sr-Cyrl-RS"/>
        </w:rPr>
        <w:t xml:space="preserve">Ови резултати су се осим у финансијском смислу, одразили и на повећање броја туриста, како током летње, тако и током зимске сезоне. У изузетно неповољним условима за туризам широм света, где је овој, некада најисплативојој грани привреде, људи остају без посла, а туристичке агенције гасе своја пословања, ЈП „Голд гондола Златибор“ може да се похвали својим пословањем у претходној години. Планински туризам живео је током целе године. Средства која су уложена у маркетинг су се вишеструко исплатила, а како је пред нама неизвесна година, пуна изазова, неопходна нам је још јача видљивост како би туристи имали прилике да виде наш рад. </w:t>
      </w:r>
      <w:r w:rsidR="00DE33F2">
        <w:rPr>
          <w:rFonts w:cstheme="minorHAnsi"/>
          <w:lang w:val="sr-Cyrl-RS"/>
        </w:rPr>
        <w:t>Све ово је неопходно</w:t>
      </w:r>
      <w:r>
        <w:rPr>
          <w:rFonts w:cstheme="minorHAnsi"/>
          <w:lang w:val="sr-Cyrl-RS"/>
        </w:rPr>
        <w:t xml:space="preserve"> како бисмо на још већи и </w:t>
      </w:r>
      <w:r>
        <w:rPr>
          <w:rFonts w:cstheme="minorHAnsi"/>
          <w:lang w:val="sr-Cyrl-RS"/>
        </w:rPr>
        <w:lastRenderedPageBreak/>
        <w:t>ефикаснији начин допринели пословању предузећа, али и промоцији Златибора и Србије као озбиљне туристичке дестинације.</w:t>
      </w:r>
    </w:p>
    <w:p w:rsidR="00FA6079" w:rsidRDefault="00FA6079" w:rsidP="00FA6079">
      <w:pPr>
        <w:rPr>
          <w:lang w:val="sr-Cyrl-RS"/>
        </w:rPr>
      </w:pPr>
    </w:p>
    <w:p w:rsidR="00FA6079" w:rsidRDefault="00FA6079" w:rsidP="00FA6079">
      <w:pPr>
        <w:pStyle w:val="Heading2"/>
        <w:jc w:val="center"/>
        <w:rPr>
          <w:lang w:val="sr-Cyrl-RS"/>
        </w:rPr>
      </w:pPr>
      <w:bookmarkStart w:id="20" w:name="_Toc184284947"/>
      <w:r w:rsidRPr="00C127BD">
        <w:rPr>
          <w:lang w:val="sr-Cyrl-RS"/>
        </w:rPr>
        <w:t>УПРАВЉАЊЕ РИЗИЦИМА</w:t>
      </w:r>
      <w:bookmarkEnd w:id="20"/>
    </w:p>
    <w:p w:rsidR="00FA6079" w:rsidRPr="00D360E4" w:rsidRDefault="00FA6079" w:rsidP="00FA6079">
      <w:pPr>
        <w:rPr>
          <w:lang w:val="sr-Cyrl-RS"/>
        </w:rPr>
      </w:pPr>
    </w:p>
    <w:p w:rsidR="00FA6079" w:rsidRDefault="00FA6079" w:rsidP="00FA6079">
      <w:pPr>
        <w:ind w:firstLine="720"/>
        <w:jc w:val="both"/>
        <w:rPr>
          <w:rFonts w:cstheme="minorHAnsi"/>
          <w:lang w:val="sr-Cyrl-RS"/>
        </w:rPr>
      </w:pPr>
      <w:r>
        <w:rPr>
          <w:rFonts w:cstheme="minorHAnsi"/>
          <w:lang w:val="sr-Cyrl-RS"/>
        </w:rPr>
        <w:t>У свом редовном пословању, Предузеће је у различитом обиму изложено одређеним финансијским ризицима и то: девизном ризику, ценовном ризику, кредитном ризику и ризику ликвидности. Управљање ризицима у Предузећу је усмерено на минимизирање потенцијалних негативних утицаја на финансијску позицију и пословање Предузећа.</w:t>
      </w:r>
    </w:p>
    <w:p w:rsidR="00FA6079" w:rsidRDefault="00FA6079" w:rsidP="00FA6079">
      <w:pPr>
        <w:ind w:firstLine="720"/>
        <w:jc w:val="both"/>
        <w:rPr>
          <w:rFonts w:cstheme="minorHAnsi"/>
          <w:lang w:val="sr-Cyrl-RS"/>
        </w:rPr>
      </w:pPr>
      <w:r>
        <w:rPr>
          <w:rFonts w:cstheme="minorHAnsi"/>
          <w:lang w:val="sr-Cyrl-RS"/>
        </w:rPr>
        <w:t>Кредитном ризику Предузеће је изложено због промене каматне стопе, што доводи до тога да купци неће бити у могућности да измире дуговања према Предузећу у потпуности. Све то може довести до финансијких губитака. Из тог разлога врши се праћење потраживања.</w:t>
      </w:r>
    </w:p>
    <w:p w:rsidR="00FA6079" w:rsidRDefault="00FA6079" w:rsidP="00FA6079">
      <w:pPr>
        <w:ind w:firstLine="720"/>
        <w:jc w:val="both"/>
        <w:rPr>
          <w:rFonts w:cstheme="minorHAnsi"/>
          <w:lang w:val="sr-Cyrl-RS"/>
        </w:rPr>
      </w:pPr>
      <w:r>
        <w:rPr>
          <w:rFonts w:cstheme="minorHAnsi"/>
          <w:lang w:val="sr-Cyrl-RS"/>
        </w:rPr>
        <w:t xml:space="preserve">Девизном ризику Предузеће је изложено првенствено због дугорочних кредита индексираних у еурима. Промена курса у смислу пада вредности динара првенствено у односу на еуро, повећава трошкове кроз повећање негативне курсне разлике и веће кредитне и друге обавезе прерачунате у динарски износ. Док са друге стране промена курса у смислу јачања динара, може утицати на мање приходе исказане у динарима у булансу успеха од планираних. </w:t>
      </w:r>
    </w:p>
    <w:p w:rsidR="00FA6079" w:rsidRDefault="00FA6079" w:rsidP="00FA6079">
      <w:pPr>
        <w:ind w:firstLine="720"/>
        <w:jc w:val="both"/>
        <w:rPr>
          <w:rFonts w:cstheme="minorHAnsi"/>
          <w:lang w:val="sr-Cyrl-RS"/>
        </w:rPr>
      </w:pPr>
      <w:r>
        <w:rPr>
          <w:rFonts w:cstheme="minorHAnsi"/>
          <w:lang w:val="sr-Cyrl-RS"/>
        </w:rPr>
        <w:t>Управљање ликвидношћу има за циљ да обезбеди да Предузеће своје обавезе измирује у року доспећа. Предузеће стално прати и усклађује новчане приливе и одливе.</w:t>
      </w:r>
    </w:p>
    <w:p w:rsidR="00FA6079" w:rsidRDefault="00FA6079" w:rsidP="00FA6079">
      <w:pPr>
        <w:ind w:firstLine="720"/>
        <w:jc w:val="both"/>
        <w:rPr>
          <w:rFonts w:cstheme="minorHAnsi"/>
          <w:lang w:val="sr-Cyrl-RS"/>
        </w:rPr>
      </w:pPr>
      <w:r>
        <w:rPr>
          <w:rFonts w:cstheme="minorHAnsi"/>
          <w:lang w:val="sr-Cyrl-RS"/>
        </w:rPr>
        <w:t>Ценовни ризик је ризик да неће бити одобрена потребна цена за услуге, што директно утиче на мањи пословни приход од основне делатности.</w:t>
      </w:r>
    </w:p>
    <w:p w:rsidR="00611D2F" w:rsidRDefault="00611D2F" w:rsidP="00FA6079">
      <w:pPr>
        <w:rPr>
          <w:lang w:val="sr-Cyrl-RS"/>
        </w:rPr>
      </w:pPr>
    </w:p>
    <w:p w:rsidR="00611D2F" w:rsidRDefault="00611D2F" w:rsidP="00FA6079">
      <w:pPr>
        <w:rPr>
          <w:lang w:val="sr-Cyrl-RS"/>
        </w:rPr>
      </w:pPr>
    </w:p>
    <w:p w:rsidR="00D63CE2" w:rsidRDefault="00D63CE2" w:rsidP="00FA6079">
      <w:pPr>
        <w:rPr>
          <w:lang w:val="sr-Cyrl-RS"/>
        </w:rPr>
      </w:pPr>
    </w:p>
    <w:p w:rsidR="00D63CE2" w:rsidRDefault="00D63CE2" w:rsidP="00FA6079">
      <w:pPr>
        <w:rPr>
          <w:lang w:val="sr-Cyrl-RS"/>
        </w:rPr>
      </w:pPr>
    </w:p>
    <w:p w:rsidR="00D63CE2" w:rsidRDefault="00D63CE2" w:rsidP="00FA6079">
      <w:pPr>
        <w:rPr>
          <w:lang w:val="sr-Cyrl-RS"/>
        </w:rPr>
      </w:pPr>
    </w:p>
    <w:p w:rsidR="00611D2F" w:rsidRDefault="00611D2F" w:rsidP="00FA6079">
      <w:pPr>
        <w:rPr>
          <w:lang w:val="sr-Cyrl-RS"/>
        </w:rPr>
      </w:pPr>
    </w:p>
    <w:p w:rsidR="00FA6079" w:rsidRDefault="00FA6079" w:rsidP="00FA6079">
      <w:pPr>
        <w:pStyle w:val="Heading2"/>
        <w:jc w:val="center"/>
        <w:rPr>
          <w:lang w:val="sr-Cyrl-RS"/>
        </w:rPr>
      </w:pPr>
      <w:bookmarkStart w:id="21" w:name="_Toc184284948"/>
      <w:r>
        <w:rPr>
          <w:lang w:val="sr-Cyrl-RS"/>
        </w:rPr>
        <w:lastRenderedPageBreak/>
        <w:t>ПРИЛОЗИ</w:t>
      </w:r>
      <w:bookmarkEnd w:id="21"/>
    </w:p>
    <w:p w:rsidR="00E92F43" w:rsidRPr="00E92F43" w:rsidRDefault="00E92F43" w:rsidP="00E92F43">
      <w:pPr>
        <w:rPr>
          <w:lang w:val="sr-Cyrl-RS"/>
        </w:rPr>
      </w:pPr>
    </w:p>
    <w:p w:rsidR="00FA6079" w:rsidRDefault="00DE33F2" w:rsidP="00FA6079">
      <w:pPr>
        <w:pStyle w:val="ListParagraph"/>
        <w:numPr>
          <w:ilvl w:val="0"/>
          <w:numId w:val="11"/>
        </w:numPr>
        <w:jc w:val="both"/>
        <w:rPr>
          <w:rFonts w:cstheme="minorHAnsi"/>
          <w:lang w:val="sr-Cyrl-RS"/>
        </w:rPr>
      </w:pPr>
      <w:r>
        <w:rPr>
          <w:rFonts w:cstheme="minorHAnsi"/>
          <w:lang w:val="sr-Cyrl-RS"/>
        </w:rPr>
        <w:t>Биланс стања 2023</w:t>
      </w:r>
      <w:r w:rsidR="00FA6079">
        <w:rPr>
          <w:rFonts w:cstheme="minorHAnsi"/>
          <w:lang w:val="sr-Cyrl-RS"/>
        </w:rPr>
        <w:t>. година</w:t>
      </w:r>
    </w:p>
    <w:p w:rsidR="00FA6079" w:rsidRDefault="00FA6079" w:rsidP="00FA6079">
      <w:pPr>
        <w:pStyle w:val="ListParagraph"/>
        <w:numPr>
          <w:ilvl w:val="0"/>
          <w:numId w:val="11"/>
        </w:numPr>
        <w:jc w:val="both"/>
        <w:rPr>
          <w:rFonts w:cstheme="minorHAnsi"/>
          <w:lang w:val="sr-Cyrl-RS"/>
        </w:rPr>
      </w:pPr>
      <w:r>
        <w:rPr>
          <w:rFonts w:cstheme="minorHAnsi"/>
          <w:lang w:val="sr-Cyrl-RS"/>
        </w:rPr>
        <w:t>Б</w:t>
      </w:r>
      <w:r w:rsidR="00DE33F2">
        <w:rPr>
          <w:rFonts w:cstheme="minorHAnsi"/>
          <w:lang w:val="sr-Cyrl-RS"/>
        </w:rPr>
        <w:t>иланс упеха 2023</w:t>
      </w:r>
      <w:r>
        <w:rPr>
          <w:rFonts w:cstheme="minorHAnsi"/>
          <w:lang w:val="sr-Cyrl-RS"/>
        </w:rPr>
        <w:t>. година</w:t>
      </w:r>
    </w:p>
    <w:p w:rsidR="00FA6079" w:rsidRDefault="00DE33F2" w:rsidP="00FA6079">
      <w:pPr>
        <w:pStyle w:val="ListParagraph"/>
        <w:numPr>
          <w:ilvl w:val="0"/>
          <w:numId w:val="11"/>
        </w:numPr>
        <w:jc w:val="both"/>
        <w:rPr>
          <w:rFonts w:cstheme="minorHAnsi"/>
          <w:lang w:val="sr-Cyrl-RS"/>
        </w:rPr>
      </w:pPr>
      <w:r>
        <w:rPr>
          <w:rFonts w:cstheme="minorHAnsi"/>
          <w:lang w:val="sr-Cyrl-RS"/>
        </w:rPr>
        <w:t>Биланс стања 2024</w:t>
      </w:r>
      <w:r w:rsidR="00FA6079">
        <w:rPr>
          <w:rFonts w:cstheme="minorHAnsi"/>
          <w:lang w:val="sr-Cyrl-RS"/>
        </w:rPr>
        <w:t>. година</w:t>
      </w:r>
    </w:p>
    <w:p w:rsidR="00FA6079" w:rsidRDefault="00DE33F2" w:rsidP="00FA6079">
      <w:pPr>
        <w:pStyle w:val="ListParagraph"/>
        <w:numPr>
          <w:ilvl w:val="0"/>
          <w:numId w:val="11"/>
        </w:numPr>
        <w:jc w:val="both"/>
        <w:rPr>
          <w:rFonts w:cstheme="minorHAnsi"/>
          <w:lang w:val="sr-Cyrl-RS"/>
        </w:rPr>
      </w:pPr>
      <w:r>
        <w:rPr>
          <w:rFonts w:cstheme="minorHAnsi"/>
          <w:lang w:val="sr-Cyrl-RS"/>
        </w:rPr>
        <w:t>Биланс успеха 2024</w:t>
      </w:r>
      <w:r w:rsidR="00FA6079">
        <w:rPr>
          <w:rFonts w:cstheme="minorHAnsi"/>
          <w:lang w:val="sr-Cyrl-RS"/>
        </w:rPr>
        <w:t>. година</w:t>
      </w:r>
    </w:p>
    <w:p w:rsidR="00FA6079" w:rsidRDefault="00FA6079" w:rsidP="00FA6079">
      <w:pPr>
        <w:pStyle w:val="ListParagraph"/>
        <w:numPr>
          <w:ilvl w:val="0"/>
          <w:numId w:val="11"/>
        </w:numPr>
        <w:jc w:val="both"/>
        <w:rPr>
          <w:rFonts w:cstheme="minorHAnsi"/>
          <w:lang w:val="sr-Cyrl-RS"/>
        </w:rPr>
      </w:pPr>
      <w:r>
        <w:rPr>
          <w:rFonts w:cstheme="minorHAnsi"/>
          <w:lang w:val="sr-Cyrl-RS"/>
        </w:rPr>
        <w:t>Субвенције и остали приходи из буџета</w:t>
      </w:r>
    </w:p>
    <w:p w:rsidR="00FA6079" w:rsidRDefault="00FA6079" w:rsidP="00FA6079">
      <w:pPr>
        <w:pStyle w:val="ListParagraph"/>
        <w:numPr>
          <w:ilvl w:val="0"/>
          <w:numId w:val="11"/>
        </w:numPr>
        <w:jc w:val="both"/>
        <w:rPr>
          <w:rFonts w:cstheme="minorHAnsi"/>
          <w:lang w:val="sr-Cyrl-RS"/>
        </w:rPr>
      </w:pPr>
      <w:r>
        <w:rPr>
          <w:rFonts w:cstheme="minorHAnsi"/>
          <w:lang w:val="sr-Cyrl-RS"/>
        </w:rPr>
        <w:t>Трошкови запослених</w:t>
      </w:r>
    </w:p>
    <w:p w:rsidR="00FA6079" w:rsidRDefault="00FA6079" w:rsidP="00FA6079">
      <w:pPr>
        <w:pStyle w:val="ListParagraph"/>
        <w:numPr>
          <w:ilvl w:val="0"/>
          <w:numId w:val="11"/>
        </w:numPr>
        <w:jc w:val="both"/>
        <w:rPr>
          <w:rFonts w:cstheme="minorHAnsi"/>
          <w:lang w:val="sr-Cyrl-RS"/>
        </w:rPr>
      </w:pPr>
      <w:r>
        <w:rPr>
          <w:rFonts w:cstheme="minorHAnsi"/>
          <w:lang w:val="sr-Cyrl-RS"/>
        </w:rPr>
        <w:t>Број запослених по секторима/организацио</w:t>
      </w:r>
      <w:r w:rsidR="00DE33F2">
        <w:rPr>
          <w:rFonts w:cstheme="minorHAnsi"/>
          <w:lang w:val="sr-Cyrl-RS"/>
        </w:rPr>
        <w:t>ним јединацама на дан 31.12.2023</w:t>
      </w:r>
      <w:r>
        <w:rPr>
          <w:rFonts w:cstheme="minorHAnsi"/>
          <w:lang w:val="sr-Cyrl-RS"/>
        </w:rPr>
        <w:t>. године</w:t>
      </w:r>
    </w:p>
    <w:p w:rsidR="00FA6079" w:rsidRDefault="00FA6079" w:rsidP="00FA6079">
      <w:pPr>
        <w:pStyle w:val="ListParagraph"/>
        <w:numPr>
          <w:ilvl w:val="0"/>
          <w:numId w:val="11"/>
        </w:numPr>
        <w:jc w:val="both"/>
        <w:rPr>
          <w:rFonts w:cstheme="minorHAnsi"/>
          <w:lang w:val="sr-Cyrl-RS"/>
        </w:rPr>
      </w:pPr>
      <w:r>
        <w:rPr>
          <w:rFonts w:cstheme="minorHAnsi"/>
          <w:lang w:val="sr-Cyrl-RS"/>
        </w:rPr>
        <w:t>Структура запослених по квалификацији, старости, полу, и времену радног односа</w:t>
      </w:r>
    </w:p>
    <w:p w:rsidR="00FA6079" w:rsidRDefault="00FA6079" w:rsidP="00FA6079">
      <w:pPr>
        <w:pStyle w:val="ListParagraph"/>
        <w:numPr>
          <w:ilvl w:val="0"/>
          <w:numId w:val="11"/>
        </w:numPr>
        <w:jc w:val="both"/>
        <w:rPr>
          <w:rFonts w:cstheme="minorHAnsi"/>
          <w:lang w:val="sr-Cyrl-RS"/>
        </w:rPr>
      </w:pPr>
      <w:r w:rsidRPr="00FD13CD">
        <w:rPr>
          <w:rFonts w:cstheme="minorHAnsi"/>
          <w:lang w:val="sr-Cyrl-RS"/>
        </w:rPr>
        <w:t>Динамика запошљавања</w:t>
      </w:r>
    </w:p>
    <w:p w:rsidR="00FA6079" w:rsidRPr="00FD13CD" w:rsidRDefault="00FA6079" w:rsidP="00FA6079">
      <w:pPr>
        <w:pStyle w:val="ListParagraph"/>
        <w:numPr>
          <w:ilvl w:val="0"/>
          <w:numId w:val="11"/>
        </w:numPr>
        <w:jc w:val="both"/>
        <w:rPr>
          <w:rFonts w:cstheme="minorHAnsi"/>
          <w:lang w:val="sr-Cyrl-RS"/>
        </w:rPr>
      </w:pPr>
      <w:r w:rsidRPr="00FD13CD">
        <w:rPr>
          <w:rFonts w:cstheme="minorHAnsi"/>
          <w:lang w:val="sr-Cyrl-RS"/>
        </w:rPr>
        <w:t>Исплаћена и планирана маса зарада</w:t>
      </w:r>
    </w:p>
    <w:p w:rsidR="00FA6079" w:rsidRDefault="00FA6079" w:rsidP="00FA6079">
      <w:pPr>
        <w:pStyle w:val="ListParagraph"/>
        <w:numPr>
          <w:ilvl w:val="0"/>
          <w:numId w:val="11"/>
        </w:numPr>
        <w:jc w:val="both"/>
        <w:rPr>
          <w:rFonts w:cstheme="minorHAnsi"/>
          <w:lang w:val="sr-Cyrl-RS"/>
        </w:rPr>
      </w:pPr>
      <w:r>
        <w:rPr>
          <w:rFonts w:cstheme="minorHAnsi"/>
          <w:lang w:val="sr-Cyrl-RS"/>
        </w:rPr>
        <w:t>Распон исплаћених и планираних зарада</w:t>
      </w:r>
    </w:p>
    <w:p w:rsidR="00FA6079" w:rsidRDefault="00FA6079" w:rsidP="00FA6079">
      <w:pPr>
        <w:pStyle w:val="ListParagraph"/>
        <w:numPr>
          <w:ilvl w:val="0"/>
          <w:numId w:val="11"/>
        </w:numPr>
        <w:jc w:val="both"/>
        <w:rPr>
          <w:rFonts w:cstheme="minorHAnsi"/>
          <w:lang w:val="sr-Cyrl-RS"/>
        </w:rPr>
      </w:pPr>
      <w:r>
        <w:rPr>
          <w:rFonts w:cstheme="minorHAnsi"/>
          <w:lang w:val="sr-Cyrl-RS"/>
        </w:rPr>
        <w:t>Наканде надзорниог одбора</w:t>
      </w:r>
    </w:p>
    <w:p w:rsidR="00FA6079" w:rsidRDefault="00FA6079" w:rsidP="00FA6079">
      <w:pPr>
        <w:pStyle w:val="ListParagraph"/>
        <w:numPr>
          <w:ilvl w:val="0"/>
          <w:numId w:val="11"/>
        </w:numPr>
        <w:jc w:val="both"/>
        <w:rPr>
          <w:rFonts w:cstheme="minorHAnsi"/>
          <w:lang w:val="sr-Cyrl-RS"/>
        </w:rPr>
      </w:pPr>
      <w:r>
        <w:rPr>
          <w:rFonts w:cstheme="minorHAnsi"/>
          <w:lang w:val="sr-Cyrl-RS"/>
        </w:rPr>
        <w:t>Накнаде комисији за ревизију</w:t>
      </w:r>
    </w:p>
    <w:p w:rsidR="00FA6079" w:rsidRDefault="00FA6079" w:rsidP="00FA6079">
      <w:pPr>
        <w:pStyle w:val="ListParagraph"/>
        <w:numPr>
          <w:ilvl w:val="0"/>
          <w:numId w:val="11"/>
        </w:numPr>
        <w:jc w:val="both"/>
        <w:rPr>
          <w:rFonts w:cstheme="minorHAnsi"/>
          <w:lang w:val="sr-Cyrl-RS"/>
        </w:rPr>
      </w:pPr>
      <w:r>
        <w:rPr>
          <w:rFonts w:cstheme="minorHAnsi"/>
          <w:lang w:val="sr-Cyrl-RS"/>
        </w:rPr>
        <w:t>Кредитна задуженост</w:t>
      </w:r>
    </w:p>
    <w:p w:rsidR="00FA6079" w:rsidRDefault="00FA6079" w:rsidP="00FA6079">
      <w:pPr>
        <w:pStyle w:val="ListParagraph"/>
        <w:numPr>
          <w:ilvl w:val="0"/>
          <w:numId w:val="11"/>
        </w:numPr>
        <w:jc w:val="both"/>
        <w:rPr>
          <w:rFonts w:cstheme="minorHAnsi"/>
          <w:lang w:val="sr-Cyrl-RS"/>
        </w:rPr>
      </w:pPr>
      <w:r>
        <w:rPr>
          <w:rFonts w:cstheme="minorHAnsi"/>
          <w:lang w:val="sr-Cyrl-RS"/>
        </w:rPr>
        <w:t xml:space="preserve">Планирана финансијска средства за набавку добара, радова и услуга </w:t>
      </w:r>
    </w:p>
    <w:p w:rsidR="00FA6079" w:rsidRDefault="00FA6079" w:rsidP="00FA6079">
      <w:pPr>
        <w:pStyle w:val="ListParagraph"/>
        <w:numPr>
          <w:ilvl w:val="0"/>
          <w:numId w:val="11"/>
        </w:numPr>
        <w:jc w:val="both"/>
        <w:rPr>
          <w:rFonts w:cstheme="minorHAnsi"/>
          <w:lang w:val="sr-Cyrl-RS"/>
        </w:rPr>
      </w:pPr>
      <w:r>
        <w:rPr>
          <w:rFonts w:cstheme="minorHAnsi"/>
          <w:lang w:val="sr-Cyrl-RS"/>
        </w:rPr>
        <w:t xml:space="preserve">План инвестиција </w:t>
      </w:r>
    </w:p>
    <w:p w:rsidR="00FA6079" w:rsidRPr="00AE4097" w:rsidRDefault="00FA6079" w:rsidP="00FA6079">
      <w:pPr>
        <w:pStyle w:val="ListParagraph"/>
        <w:numPr>
          <w:ilvl w:val="0"/>
          <w:numId w:val="11"/>
        </w:numPr>
        <w:jc w:val="both"/>
        <w:rPr>
          <w:rFonts w:cstheme="minorHAnsi"/>
          <w:lang w:val="sr-Cyrl-RS"/>
        </w:rPr>
      </w:pPr>
      <w:r>
        <w:rPr>
          <w:rFonts w:cstheme="minorHAnsi"/>
          <w:lang w:val="sr-Cyrl-RS"/>
        </w:rPr>
        <w:t>Средства за посебне намене</w:t>
      </w:r>
    </w:p>
    <w:p w:rsidR="00FA6079" w:rsidRDefault="00FA6079" w:rsidP="00FA6079">
      <w:pPr>
        <w:ind w:right="-1440"/>
        <w:jc w:val="both"/>
        <w:rPr>
          <w:rFonts w:cstheme="minorHAnsi"/>
        </w:rPr>
      </w:pPr>
    </w:p>
    <w:p w:rsidR="00FA6079" w:rsidRDefault="00FA6079" w:rsidP="00FA6079">
      <w:pPr>
        <w:ind w:right="-1440"/>
        <w:jc w:val="both"/>
        <w:rPr>
          <w:rFonts w:cstheme="minorHAnsi"/>
        </w:rPr>
      </w:pPr>
    </w:p>
    <w:p w:rsidR="004F5C62" w:rsidRPr="002651A5" w:rsidRDefault="004F5C62" w:rsidP="004F5C62">
      <w:pPr>
        <w:tabs>
          <w:tab w:val="left" w:pos="2794"/>
        </w:tabs>
        <w:rPr>
          <w:rFonts w:ascii="Times New Roman" w:hAnsi="Times New Roman" w:cs="Times New Roman"/>
          <w:sz w:val="24"/>
          <w:szCs w:val="24"/>
          <w:lang w:val="sr-Latn-RS"/>
        </w:rPr>
      </w:pPr>
    </w:p>
    <w:sectPr w:rsidR="004F5C62" w:rsidRPr="002651A5" w:rsidSect="00FA6079">
      <w:headerReference w:type="default" r:id="rId10"/>
      <w:footerReference w:type="default" r:id="rId11"/>
      <w:pgSz w:w="12240" w:h="15840"/>
      <w:pgMar w:top="1440" w:right="900" w:bottom="2410" w:left="1440" w:header="340" w:footer="29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C3A63" w:rsidRDefault="00CC3A63" w:rsidP="00BE0A9D">
      <w:pPr>
        <w:spacing w:after="0" w:line="240" w:lineRule="auto"/>
      </w:pPr>
      <w:r>
        <w:separator/>
      </w:r>
    </w:p>
  </w:endnote>
  <w:endnote w:type="continuationSeparator" w:id="0">
    <w:p w:rsidR="00CC3A63" w:rsidRDefault="00CC3A63" w:rsidP="00BE0A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Noto Sans Symbols">
    <w:charset w:val="00"/>
    <w:family w:val="auto"/>
    <w:pitch w:val="default"/>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ontserrat">
    <w:altName w:val="Times New Roman"/>
    <w:charset w:val="00"/>
    <w:family w:val="auto"/>
    <w:pitch w:val="variable"/>
    <w:sig w:usb0="00000003" w:usb1="4000204A"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C0B8E" w:rsidRPr="00E5170C" w:rsidRDefault="004C0B8E" w:rsidP="004F5C62">
    <w:pPr>
      <w:pStyle w:val="Footer"/>
      <w:ind w:left="-426"/>
      <w:rPr>
        <w:rFonts w:ascii="Montserrat" w:hAnsi="Montserrat"/>
        <w:noProof/>
        <w:sz w:val="8"/>
        <w:szCs w:val="8"/>
      </w:rPr>
    </w:pPr>
    <w:r>
      <w:rPr>
        <w:rFonts w:ascii="Montserrat" w:hAnsi="Montserrat"/>
        <w:noProof/>
        <w:sz w:val="8"/>
        <w:szCs w:val="8"/>
        <w:lang w:val="sr-Latn-RS" w:eastAsia="sr-Latn-RS"/>
      </w:rPr>
      <w:drawing>
        <wp:anchor distT="0" distB="0" distL="114300" distR="114300" simplePos="0" relativeHeight="251658240" behindDoc="0" locked="0" layoutInCell="1" allowOverlap="1">
          <wp:simplePos x="0" y="0"/>
          <wp:positionH relativeFrom="column">
            <wp:posOffset>-952500</wp:posOffset>
          </wp:positionH>
          <wp:positionV relativeFrom="paragraph">
            <wp:posOffset>33020</wp:posOffset>
          </wp:positionV>
          <wp:extent cx="7781303" cy="1429898"/>
          <wp:effectExtent l="0" t="0" r="0" b="0"/>
          <wp:wrapNone/>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oter.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81303" cy="1429898"/>
                  </a:xfrm>
                  <a:prstGeom prst="rect">
                    <a:avLst/>
                  </a:prstGeom>
                </pic:spPr>
              </pic:pic>
            </a:graphicData>
          </a:graphic>
          <wp14:sizeRelH relativeFrom="page">
            <wp14:pctWidth>0</wp14:pctWidth>
          </wp14:sizeRelH>
          <wp14:sizeRelV relativeFrom="page">
            <wp14:pctHeight>0</wp14:pctHeight>
          </wp14:sizeRelV>
        </wp:anchor>
      </w:drawing>
    </w:r>
  </w:p>
  <w:p w:rsidR="004C0B8E" w:rsidRDefault="004C0B8E" w:rsidP="004F5C62">
    <w:pPr>
      <w:pStyle w:val="Footer"/>
      <w:ind w:left="-426"/>
      <w:rPr>
        <w:rFonts w:ascii="Montserrat" w:hAnsi="Montserrat"/>
        <w:noProof/>
        <w:sz w:val="16"/>
        <w:szCs w:val="16"/>
      </w:rPr>
    </w:pPr>
  </w:p>
  <w:p w:rsidR="004C0B8E" w:rsidRPr="004F5C62" w:rsidRDefault="004C0B8E" w:rsidP="004F5C62">
    <w:pPr>
      <w:pStyle w:val="Footer"/>
      <w:ind w:left="-426"/>
      <w:rPr>
        <w:rFonts w:ascii="Montserrat" w:hAnsi="Montserrat"/>
        <w:noProof/>
        <w:sz w:val="16"/>
        <w:szCs w:val="16"/>
      </w:rPr>
    </w:pPr>
  </w:p>
  <w:p w:rsidR="004C0B8E" w:rsidRPr="004F5C62" w:rsidRDefault="004C0B8E" w:rsidP="004F5C62">
    <w:pPr>
      <w:pStyle w:val="Footer"/>
      <w:ind w:left="-426"/>
      <w:rPr>
        <w:rFonts w:ascii="Montserrat" w:hAnsi="Montserrat"/>
        <w:noProof/>
        <w:sz w:val="16"/>
        <w:szCs w:val="16"/>
      </w:rPr>
    </w:pPr>
  </w:p>
  <w:p w:rsidR="004C0B8E" w:rsidRPr="004F5C62" w:rsidRDefault="004C0B8E" w:rsidP="004F5C62">
    <w:pPr>
      <w:pStyle w:val="Footer"/>
      <w:ind w:left="-426"/>
      <w:rPr>
        <w:rFonts w:ascii="Montserrat" w:hAnsi="Montserrat"/>
        <w:noProof/>
        <w:sz w:val="16"/>
        <w:szCs w:val="16"/>
      </w:rPr>
    </w:pPr>
  </w:p>
  <w:p w:rsidR="004C0B8E" w:rsidRPr="004F5C62" w:rsidRDefault="004C0B8E" w:rsidP="004F5C62">
    <w:pPr>
      <w:pStyle w:val="Footer"/>
      <w:ind w:left="-426"/>
      <w:rPr>
        <w:rFonts w:ascii="Montserrat" w:hAnsi="Montserrat"/>
        <w:noProof/>
        <w:sz w:val="16"/>
        <w:szCs w:val="16"/>
      </w:rPr>
    </w:pPr>
  </w:p>
  <w:p w:rsidR="004C0B8E" w:rsidRPr="004F5C62" w:rsidRDefault="004C0B8E" w:rsidP="004F5C62">
    <w:pPr>
      <w:pStyle w:val="Footer"/>
      <w:ind w:left="-426"/>
      <w:rPr>
        <w:rFonts w:ascii="Montserrat" w:hAnsi="Montserrat"/>
        <w:noProof/>
        <w:sz w:val="16"/>
        <w:szCs w:val="16"/>
      </w:rPr>
    </w:pPr>
  </w:p>
  <w:p w:rsidR="004C0B8E" w:rsidRDefault="004C0B8E" w:rsidP="004F5C62">
    <w:pPr>
      <w:pStyle w:val="Footer"/>
      <w:ind w:left="-426"/>
      <w:rPr>
        <w:rFonts w:ascii="Montserrat" w:hAnsi="Montserrat"/>
        <w:noProof/>
        <w:sz w:val="16"/>
        <w:szCs w:val="16"/>
      </w:rPr>
    </w:pPr>
  </w:p>
  <w:p w:rsidR="004C0B8E" w:rsidRDefault="004C0B8E" w:rsidP="004F5C62">
    <w:pPr>
      <w:pStyle w:val="Footer"/>
      <w:ind w:left="-426"/>
      <w:rPr>
        <w:rFonts w:ascii="Montserrat" w:hAnsi="Montserrat"/>
        <w:noProof/>
        <w:sz w:val="16"/>
        <w:szCs w:val="16"/>
      </w:rPr>
    </w:pPr>
  </w:p>
  <w:p w:rsidR="004C0B8E" w:rsidRDefault="004C0B8E" w:rsidP="004F5C62">
    <w:pPr>
      <w:pStyle w:val="Footer"/>
      <w:ind w:left="-426"/>
      <w:rPr>
        <w:rFonts w:ascii="Montserrat" w:hAnsi="Montserrat"/>
        <w:noProof/>
        <w:sz w:val="16"/>
        <w:szCs w:val="16"/>
      </w:rPr>
    </w:pPr>
  </w:p>
  <w:p w:rsidR="004C0B8E" w:rsidRPr="004F5C62" w:rsidRDefault="004C0B8E" w:rsidP="004F5C62">
    <w:pPr>
      <w:pStyle w:val="Footer"/>
      <w:ind w:left="-426"/>
      <w:rPr>
        <w:rFonts w:ascii="Montserrat" w:hAnsi="Montserrat"/>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C3A63" w:rsidRDefault="00CC3A63" w:rsidP="00BE0A9D">
      <w:pPr>
        <w:spacing w:after="0" w:line="240" w:lineRule="auto"/>
      </w:pPr>
      <w:r>
        <w:separator/>
      </w:r>
    </w:p>
  </w:footnote>
  <w:footnote w:type="continuationSeparator" w:id="0">
    <w:p w:rsidR="00CC3A63" w:rsidRDefault="00CC3A63" w:rsidP="00BE0A9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C0B8E" w:rsidRDefault="004C0B8E" w:rsidP="00BE0A9D">
    <w:pPr>
      <w:pStyle w:val="Header"/>
      <w:jc w:val="center"/>
    </w:pPr>
    <w:r>
      <w:rPr>
        <w:noProof/>
        <w:lang w:val="sr-Latn-RS" w:eastAsia="sr-Latn-RS"/>
      </w:rPr>
      <w:drawing>
        <wp:inline distT="0" distB="0" distL="0" distR="0">
          <wp:extent cx="1336069" cy="871537"/>
          <wp:effectExtent l="0" t="0" r="0" b="508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oldGondolaLogo cir.jpg"/>
                  <pic:cNvPicPr/>
                </pic:nvPicPr>
                <pic:blipFill rotWithShape="1">
                  <a:blip r:embed="rId1" cstate="print">
                    <a:extLst>
                      <a:ext uri="{28A0092B-C50C-407E-A947-70E740481C1C}">
                        <a14:useLocalDpi xmlns:a14="http://schemas.microsoft.com/office/drawing/2010/main" val="0"/>
                      </a:ext>
                    </a:extLst>
                  </a:blip>
                  <a:srcRect b="10579"/>
                  <a:stretch/>
                </pic:blipFill>
                <pic:spPr bwMode="auto">
                  <a:xfrm>
                    <a:off x="0" y="0"/>
                    <a:ext cx="1376676" cy="898026"/>
                  </a:xfrm>
                  <a:prstGeom prst="rect">
                    <a:avLst/>
                  </a:prstGeom>
                  <a:ln>
                    <a:noFill/>
                  </a:ln>
                  <a:extLst>
                    <a:ext uri="{53640926-AAD7-44D8-BBD7-CCE9431645EC}">
                      <a14:shadowObscured xmlns:a14="http://schemas.microsoft.com/office/drawing/2010/main"/>
                    </a:ext>
                  </a:extLst>
                </pic:spPr>
              </pic:pic>
            </a:graphicData>
          </a:graphic>
        </wp:inline>
      </w:drawing>
    </w:r>
  </w:p>
  <w:p w:rsidR="004C0B8E" w:rsidRPr="00E5170C" w:rsidRDefault="004C0B8E">
    <w:pPr>
      <w:pStyle w:val="Header"/>
      <w:rPr>
        <w:sz w:val="18"/>
        <w:szCs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D059DF"/>
    <w:multiLevelType w:val="multilevel"/>
    <w:tmpl w:val="3488974E"/>
    <w:lvl w:ilvl="0">
      <w:start w:val="8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E120A5E"/>
    <w:multiLevelType w:val="hybridMultilevel"/>
    <w:tmpl w:val="1A42AB84"/>
    <w:lvl w:ilvl="0" w:tplc="3F28446C">
      <w:numFmt w:val="bullet"/>
      <w:lvlText w:val="-"/>
      <w:lvlJc w:val="left"/>
      <w:pPr>
        <w:ind w:left="720" w:hanging="360"/>
      </w:pPr>
      <w:rPr>
        <w:rFonts w:ascii="Times New Roman" w:eastAsiaTheme="minorHAnsi" w:hAnsi="Times New Roman" w:cs="Times New Roman"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2" w15:restartNumberingAfterBreak="0">
    <w:nsid w:val="11D84FF2"/>
    <w:multiLevelType w:val="hybridMultilevel"/>
    <w:tmpl w:val="A30A2E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9C6EA6"/>
    <w:multiLevelType w:val="hybridMultilevel"/>
    <w:tmpl w:val="CADAA2E6"/>
    <w:lvl w:ilvl="0" w:tplc="C1D2072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A53906"/>
    <w:multiLevelType w:val="hybridMultilevel"/>
    <w:tmpl w:val="BE1CAEA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17ED16F4"/>
    <w:multiLevelType w:val="hybridMultilevel"/>
    <w:tmpl w:val="A7E69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EE7391"/>
    <w:multiLevelType w:val="hybridMultilevel"/>
    <w:tmpl w:val="05C49386"/>
    <w:lvl w:ilvl="0" w:tplc="B8287410">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0462A19"/>
    <w:multiLevelType w:val="hybridMultilevel"/>
    <w:tmpl w:val="8CE467CA"/>
    <w:lvl w:ilvl="0" w:tplc="0409000F">
      <w:start w:val="1"/>
      <w:numFmt w:val="decimal"/>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A2E271B"/>
    <w:multiLevelType w:val="hybridMultilevel"/>
    <w:tmpl w:val="D1BC91B2"/>
    <w:lvl w:ilvl="0" w:tplc="C116D940">
      <w:start w:val="11"/>
      <w:numFmt w:val="bullet"/>
      <w:lvlText w:val="-"/>
      <w:lvlJc w:val="left"/>
      <w:pPr>
        <w:ind w:left="720" w:hanging="360"/>
      </w:pPr>
      <w:rPr>
        <w:rFonts w:ascii="Times New Roman" w:eastAsiaTheme="minorHAnsi" w:hAnsi="Times New Roman"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9" w15:restartNumberingAfterBreak="0">
    <w:nsid w:val="4CEF1EF5"/>
    <w:multiLevelType w:val="hybridMultilevel"/>
    <w:tmpl w:val="A350D5C0"/>
    <w:lvl w:ilvl="0" w:tplc="0986C518">
      <w:start w:val="1"/>
      <w:numFmt w:val="decimal"/>
      <w:lvlText w:val="%1."/>
      <w:lvlJc w:val="left"/>
      <w:pPr>
        <w:ind w:left="2040" w:hanging="360"/>
      </w:pPr>
      <w:rPr>
        <w:rFonts w:hint="default"/>
      </w:rPr>
    </w:lvl>
    <w:lvl w:ilvl="1" w:tplc="04090019" w:tentative="1">
      <w:start w:val="1"/>
      <w:numFmt w:val="lowerLetter"/>
      <w:lvlText w:val="%2."/>
      <w:lvlJc w:val="left"/>
      <w:pPr>
        <w:ind w:left="2760" w:hanging="360"/>
      </w:pPr>
    </w:lvl>
    <w:lvl w:ilvl="2" w:tplc="0409001B" w:tentative="1">
      <w:start w:val="1"/>
      <w:numFmt w:val="lowerRoman"/>
      <w:lvlText w:val="%3."/>
      <w:lvlJc w:val="right"/>
      <w:pPr>
        <w:ind w:left="3480" w:hanging="180"/>
      </w:pPr>
    </w:lvl>
    <w:lvl w:ilvl="3" w:tplc="0409000F" w:tentative="1">
      <w:start w:val="1"/>
      <w:numFmt w:val="decimal"/>
      <w:lvlText w:val="%4."/>
      <w:lvlJc w:val="left"/>
      <w:pPr>
        <w:ind w:left="4200" w:hanging="360"/>
      </w:pPr>
    </w:lvl>
    <w:lvl w:ilvl="4" w:tplc="04090019" w:tentative="1">
      <w:start w:val="1"/>
      <w:numFmt w:val="lowerLetter"/>
      <w:lvlText w:val="%5."/>
      <w:lvlJc w:val="left"/>
      <w:pPr>
        <w:ind w:left="4920" w:hanging="360"/>
      </w:pPr>
    </w:lvl>
    <w:lvl w:ilvl="5" w:tplc="0409001B" w:tentative="1">
      <w:start w:val="1"/>
      <w:numFmt w:val="lowerRoman"/>
      <w:lvlText w:val="%6."/>
      <w:lvlJc w:val="right"/>
      <w:pPr>
        <w:ind w:left="5640" w:hanging="180"/>
      </w:pPr>
    </w:lvl>
    <w:lvl w:ilvl="6" w:tplc="0409000F" w:tentative="1">
      <w:start w:val="1"/>
      <w:numFmt w:val="decimal"/>
      <w:lvlText w:val="%7."/>
      <w:lvlJc w:val="left"/>
      <w:pPr>
        <w:ind w:left="6360" w:hanging="360"/>
      </w:pPr>
    </w:lvl>
    <w:lvl w:ilvl="7" w:tplc="04090019" w:tentative="1">
      <w:start w:val="1"/>
      <w:numFmt w:val="lowerLetter"/>
      <w:lvlText w:val="%8."/>
      <w:lvlJc w:val="left"/>
      <w:pPr>
        <w:ind w:left="7080" w:hanging="360"/>
      </w:pPr>
    </w:lvl>
    <w:lvl w:ilvl="8" w:tplc="0409001B" w:tentative="1">
      <w:start w:val="1"/>
      <w:numFmt w:val="lowerRoman"/>
      <w:lvlText w:val="%9."/>
      <w:lvlJc w:val="right"/>
      <w:pPr>
        <w:ind w:left="7800" w:hanging="180"/>
      </w:pPr>
    </w:lvl>
  </w:abstractNum>
  <w:abstractNum w:abstractNumId="10" w15:restartNumberingAfterBreak="0">
    <w:nsid w:val="4F3D2F8C"/>
    <w:multiLevelType w:val="hybridMultilevel"/>
    <w:tmpl w:val="1D2ECAF4"/>
    <w:lvl w:ilvl="0" w:tplc="B880AFA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571E51D1"/>
    <w:multiLevelType w:val="hybridMultilevel"/>
    <w:tmpl w:val="B3624A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5DFF46BA"/>
    <w:multiLevelType w:val="hybridMultilevel"/>
    <w:tmpl w:val="3A5C2780"/>
    <w:lvl w:ilvl="0" w:tplc="38CC647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63B14C41"/>
    <w:multiLevelType w:val="hybridMultilevel"/>
    <w:tmpl w:val="0E7E5D84"/>
    <w:lvl w:ilvl="0" w:tplc="C116D940">
      <w:start w:val="1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CD91B98"/>
    <w:multiLevelType w:val="hybridMultilevel"/>
    <w:tmpl w:val="A8EE5F2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8F5E25"/>
    <w:multiLevelType w:val="hybridMultilevel"/>
    <w:tmpl w:val="00C265A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DFE7235"/>
    <w:multiLevelType w:val="hybridMultilevel"/>
    <w:tmpl w:val="6840DBA0"/>
    <w:lvl w:ilvl="0" w:tplc="C116D940">
      <w:start w:val="11"/>
      <w:numFmt w:val="bullet"/>
      <w:lvlText w:val="-"/>
      <w:lvlJc w:val="left"/>
      <w:pPr>
        <w:ind w:left="720" w:hanging="360"/>
      </w:pPr>
      <w:rPr>
        <w:rFonts w:ascii="Times New Roman" w:eastAsiaTheme="minorHAnsi" w:hAnsi="Times New Roman"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7" w15:restartNumberingAfterBreak="0">
    <w:nsid w:val="773F7CFA"/>
    <w:multiLevelType w:val="hybridMultilevel"/>
    <w:tmpl w:val="478E91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82C054D"/>
    <w:multiLevelType w:val="hybridMultilevel"/>
    <w:tmpl w:val="41666582"/>
    <w:lvl w:ilvl="0" w:tplc="D1EA84AC">
      <w:numFmt w:val="bullet"/>
      <w:lvlText w:val="-"/>
      <w:lvlJc w:val="left"/>
      <w:pPr>
        <w:ind w:left="720" w:hanging="360"/>
      </w:pPr>
      <w:rPr>
        <w:rFonts w:ascii="Calibri" w:eastAsiaTheme="minorHAnsi" w:hAnsi="Calibri" w:cs="Calibri"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2"/>
  </w:num>
  <w:num w:numId="4">
    <w:abstractNumId w:val="10"/>
  </w:num>
  <w:num w:numId="5">
    <w:abstractNumId w:val="12"/>
  </w:num>
  <w:num w:numId="6">
    <w:abstractNumId w:val="9"/>
  </w:num>
  <w:num w:numId="7">
    <w:abstractNumId w:val="13"/>
  </w:num>
  <w:num w:numId="8">
    <w:abstractNumId w:val="11"/>
  </w:num>
  <w:num w:numId="9">
    <w:abstractNumId w:val="1"/>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num>
  <w:num w:numId="12">
    <w:abstractNumId w:val="17"/>
  </w:num>
  <w:num w:numId="13">
    <w:abstractNumId w:val="15"/>
  </w:num>
  <w:num w:numId="14">
    <w:abstractNumId w:val="14"/>
  </w:num>
  <w:num w:numId="15">
    <w:abstractNumId w:val="3"/>
  </w:num>
  <w:num w:numId="16">
    <w:abstractNumId w:val="0"/>
  </w:num>
  <w:num w:numId="17">
    <w:abstractNumId w:val="16"/>
  </w:num>
  <w:num w:numId="18">
    <w:abstractNumId w:val="8"/>
  </w:num>
  <w:num w:numId="1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2"/>
  <w:proofState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0A9D"/>
    <w:rsid w:val="000021B4"/>
    <w:rsid w:val="00017A0C"/>
    <w:rsid w:val="000212B4"/>
    <w:rsid w:val="0004147C"/>
    <w:rsid w:val="00043517"/>
    <w:rsid w:val="00043C4A"/>
    <w:rsid w:val="00046E44"/>
    <w:rsid w:val="000701E2"/>
    <w:rsid w:val="000930DA"/>
    <w:rsid w:val="000A1BD2"/>
    <w:rsid w:val="000B3E81"/>
    <w:rsid w:val="000C2FCC"/>
    <w:rsid w:val="000D595F"/>
    <w:rsid w:val="000E32A5"/>
    <w:rsid w:val="00125CAA"/>
    <w:rsid w:val="001367EB"/>
    <w:rsid w:val="00183F33"/>
    <w:rsid w:val="001E25FF"/>
    <w:rsid w:val="001E7FF3"/>
    <w:rsid w:val="00202D48"/>
    <w:rsid w:val="0020315A"/>
    <w:rsid w:val="00232913"/>
    <w:rsid w:val="0023745B"/>
    <w:rsid w:val="002651A5"/>
    <w:rsid w:val="00275279"/>
    <w:rsid w:val="00291922"/>
    <w:rsid w:val="00292369"/>
    <w:rsid w:val="00294527"/>
    <w:rsid w:val="002A68DB"/>
    <w:rsid w:val="002A6FE2"/>
    <w:rsid w:val="002B77CE"/>
    <w:rsid w:val="002E481E"/>
    <w:rsid w:val="0031253D"/>
    <w:rsid w:val="00343E6F"/>
    <w:rsid w:val="00352011"/>
    <w:rsid w:val="003859AF"/>
    <w:rsid w:val="003D3C6D"/>
    <w:rsid w:val="004063FF"/>
    <w:rsid w:val="00421933"/>
    <w:rsid w:val="0042430E"/>
    <w:rsid w:val="0043441B"/>
    <w:rsid w:val="00476BB9"/>
    <w:rsid w:val="004C0B8E"/>
    <w:rsid w:val="004D1440"/>
    <w:rsid w:val="004F5C62"/>
    <w:rsid w:val="005008A8"/>
    <w:rsid w:val="00537893"/>
    <w:rsid w:val="00546FD5"/>
    <w:rsid w:val="005633CB"/>
    <w:rsid w:val="00583F37"/>
    <w:rsid w:val="00584B43"/>
    <w:rsid w:val="005852AA"/>
    <w:rsid w:val="00590122"/>
    <w:rsid w:val="00604BC3"/>
    <w:rsid w:val="00611D2F"/>
    <w:rsid w:val="00613AD8"/>
    <w:rsid w:val="00615155"/>
    <w:rsid w:val="00680B09"/>
    <w:rsid w:val="00685D6E"/>
    <w:rsid w:val="006C5B49"/>
    <w:rsid w:val="006D520D"/>
    <w:rsid w:val="007056FD"/>
    <w:rsid w:val="007102D4"/>
    <w:rsid w:val="0072757B"/>
    <w:rsid w:val="00736AB2"/>
    <w:rsid w:val="00750B3E"/>
    <w:rsid w:val="007B70B2"/>
    <w:rsid w:val="00826B95"/>
    <w:rsid w:val="0085203C"/>
    <w:rsid w:val="0085630C"/>
    <w:rsid w:val="00876F59"/>
    <w:rsid w:val="0087738D"/>
    <w:rsid w:val="00877920"/>
    <w:rsid w:val="008A751B"/>
    <w:rsid w:val="008A75AC"/>
    <w:rsid w:val="008B0E41"/>
    <w:rsid w:val="008C41EE"/>
    <w:rsid w:val="008D1100"/>
    <w:rsid w:val="008E4970"/>
    <w:rsid w:val="008F37B1"/>
    <w:rsid w:val="00907450"/>
    <w:rsid w:val="00926B18"/>
    <w:rsid w:val="009338C6"/>
    <w:rsid w:val="00950D20"/>
    <w:rsid w:val="00985BE8"/>
    <w:rsid w:val="00A14A89"/>
    <w:rsid w:val="00A16450"/>
    <w:rsid w:val="00A47B48"/>
    <w:rsid w:val="00A577DD"/>
    <w:rsid w:val="00AA11B7"/>
    <w:rsid w:val="00AC4F42"/>
    <w:rsid w:val="00B46239"/>
    <w:rsid w:val="00B618CC"/>
    <w:rsid w:val="00B756DE"/>
    <w:rsid w:val="00B916D7"/>
    <w:rsid w:val="00B940FA"/>
    <w:rsid w:val="00BB4652"/>
    <w:rsid w:val="00BD6D29"/>
    <w:rsid w:val="00BE0A9D"/>
    <w:rsid w:val="00C61209"/>
    <w:rsid w:val="00C974A3"/>
    <w:rsid w:val="00CA23F4"/>
    <w:rsid w:val="00CC3A63"/>
    <w:rsid w:val="00CD3D8F"/>
    <w:rsid w:val="00CD6E6E"/>
    <w:rsid w:val="00CE6579"/>
    <w:rsid w:val="00CF304D"/>
    <w:rsid w:val="00D177AA"/>
    <w:rsid w:val="00D63CE2"/>
    <w:rsid w:val="00D6758A"/>
    <w:rsid w:val="00D9063A"/>
    <w:rsid w:val="00D95232"/>
    <w:rsid w:val="00DC3CBC"/>
    <w:rsid w:val="00DE33F2"/>
    <w:rsid w:val="00DE3A33"/>
    <w:rsid w:val="00E131BF"/>
    <w:rsid w:val="00E5170C"/>
    <w:rsid w:val="00E758AF"/>
    <w:rsid w:val="00E92F43"/>
    <w:rsid w:val="00EC3034"/>
    <w:rsid w:val="00ED4C8A"/>
    <w:rsid w:val="00ED6CA6"/>
    <w:rsid w:val="00EE5256"/>
    <w:rsid w:val="00F643E2"/>
    <w:rsid w:val="00F94E93"/>
    <w:rsid w:val="00FA6079"/>
    <w:rsid w:val="00FB0737"/>
    <w:rsid w:val="00FC50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4197212A-05EB-4405-9518-CBFCDED825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A6079"/>
    <w:pPr>
      <w:spacing w:after="200" w:line="276" w:lineRule="auto"/>
    </w:pPr>
  </w:style>
  <w:style w:type="paragraph" w:styleId="Heading1">
    <w:name w:val="heading 1"/>
    <w:basedOn w:val="Normal"/>
    <w:next w:val="Normal"/>
    <w:link w:val="Heading1Char"/>
    <w:uiPriority w:val="9"/>
    <w:qFormat/>
    <w:rsid w:val="00FA607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FA607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E0A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BE0A9D"/>
  </w:style>
  <w:style w:type="paragraph" w:styleId="Footer">
    <w:name w:val="footer"/>
    <w:basedOn w:val="Normal"/>
    <w:link w:val="FooterChar"/>
    <w:uiPriority w:val="99"/>
    <w:unhideWhenUsed/>
    <w:rsid w:val="00BE0A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0A9D"/>
  </w:style>
  <w:style w:type="character" w:styleId="Hyperlink">
    <w:name w:val="Hyperlink"/>
    <w:basedOn w:val="DefaultParagraphFont"/>
    <w:uiPriority w:val="99"/>
    <w:unhideWhenUsed/>
    <w:rsid w:val="00017A0C"/>
    <w:rPr>
      <w:color w:val="0563C1" w:themeColor="hyperlink"/>
      <w:u w:val="single"/>
    </w:rPr>
  </w:style>
  <w:style w:type="table" w:styleId="TableGrid">
    <w:name w:val="Table Grid"/>
    <w:basedOn w:val="TableNormal"/>
    <w:uiPriority w:val="39"/>
    <w:rsid w:val="008779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FA6079"/>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FA6079"/>
    <w:rPr>
      <w:rFonts w:asciiTheme="majorHAnsi" w:eastAsiaTheme="majorEastAsia" w:hAnsiTheme="majorHAnsi" w:cstheme="majorBidi"/>
      <w:color w:val="2E74B5" w:themeColor="accent1" w:themeShade="BF"/>
      <w:sz w:val="26"/>
      <w:szCs w:val="26"/>
    </w:rPr>
  </w:style>
  <w:style w:type="paragraph" w:styleId="BalloonText">
    <w:name w:val="Balloon Text"/>
    <w:basedOn w:val="Normal"/>
    <w:link w:val="BalloonTextChar"/>
    <w:uiPriority w:val="99"/>
    <w:semiHidden/>
    <w:unhideWhenUsed/>
    <w:rsid w:val="00FA607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A6079"/>
    <w:rPr>
      <w:rFonts w:ascii="Tahoma" w:hAnsi="Tahoma" w:cs="Tahoma"/>
      <w:sz w:val="16"/>
      <w:szCs w:val="16"/>
    </w:rPr>
  </w:style>
  <w:style w:type="paragraph" w:styleId="ListParagraph">
    <w:name w:val="List Paragraph"/>
    <w:basedOn w:val="Normal"/>
    <w:uiPriority w:val="34"/>
    <w:qFormat/>
    <w:rsid w:val="00FA6079"/>
    <w:pPr>
      <w:ind w:left="720"/>
      <w:contextualSpacing/>
    </w:pPr>
  </w:style>
  <w:style w:type="paragraph" w:customStyle="1" w:styleId="Normal1">
    <w:name w:val="Normal1"/>
    <w:basedOn w:val="Normal"/>
    <w:rsid w:val="00FA6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vuceni">
    <w:name w:val="uvuceni"/>
    <w:basedOn w:val="Normal"/>
    <w:rsid w:val="00FA6079"/>
    <w:pPr>
      <w:spacing w:before="100" w:beforeAutospacing="1" w:after="100" w:afterAutospacing="1" w:line="240" w:lineRule="auto"/>
    </w:pPr>
    <w:rPr>
      <w:rFonts w:ascii="Times New Roman" w:eastAsia="Times New Roman" w:hAnsi="Times New Roman" w:cs="Times New Roman"/>
      <w:sz w:val="24"/>
      <w:szCs w:val="24"/>
    </w:rPr>
  </w:style>
  <w:style w:type="paragraph" w:styleId="TOCHeading">
    <w:name w:val="TOC Heading"/>
    <w:basedOn w:val="Heading1"/>
    <w:next w:val="Normal"/>
    <w:uiPriority w:val="39"/>
    <w:unhideWhenUsed/>
    <w:qFormat/>
    <w:rsid w:val="00FA6079"/>
    <w:pPr>
      <w:spacing w:line="259" w:lineRule="auto"/>
      <w:outlineLvl w:val="9"/>
    </w:pPr>
  </w:style>
  <w:style w:type="paragraph" w:styleId="TOC2">
    <w:name w:val="toc 2"/>
    <w:basedOn w:val="Normal"/>
    <w:next w:val="Normal"/>
    <w:autoRedefine/>
    <w:uiPriority w:val="39"/>
    <w:unhideWhenUsed/>
    <w:rsid w:val="00FA6079"/>
    <w:pPr>
      <w:spacing w:after="100" w:line="259" w:lineRule="auto"/>
      <w:ind w:left="220"/>
    </w:pPr>
    <w:rPr>
      <w:rFonts w:eastAsiaTheme="minorEastAsia" w:cs="Times New Roman"/>
    </w:rPr>
  </w:style>
  <w:style w:type="paragraph" w:styleId="TOC1">
    <w:name w:val="toc 1"/>
    <w:basedOn w:val="Normal"/>
    <w:next w:val="Normal"/>
    <w:autoRedefine/>
    <w:uiPriority w:val="39"/>
    <w:unhideWhenUsed/>
    <w:rsid w:val="00FA6079"/>
    <w:pPr>
      <w:spacing w:after="100" w:line="259" w:lineRule="auto"/>
    </w:pPr>
    <w:rPr>
      <w:rFonts w:eastAsiaTheme="minorEastAsia" w:cs="Times New Roman"/>
    </w:rPr>
  </w:style>
  <w:style w:type="paragraph" w:styleId="TOC3">
    <w:name w:val="toc 3"/>
    <w:basedOn w:val="Normal"/>
    <w:next w:val="Normal"/>
    <w:autoRedefine/>
    <w:uiPriority w:val="39"/>
    <w:unhideWhenUsed/>
    <w:rsid w:val="00FA6079"/>
    <w:pPr>
      <w:spacing w:after="100" w:line="259" w:lineRule="auto"/>
      <w:ind w:left="440"/>
    </w:pPr>
    <w:rPr>
      <w:rFonts w:eastAsiaTheme="minorEastAsia" w:cs="Times New Roman"/>
    </w:rPr>
  </w:style>
  <w:style w:type="paragraph" w:customStyle="1" w:styleId="text-align-justify">
    <w:name w:val="text-align-justify"/>
    <w:basedOn w:val="Normal"/>
    <w:rsid w:val="00202D48"/>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202D48"/>
    <w:rPr>
      <w:b/>
      <w:bCs/>
    </w:rPr>
  </w:style>
  <w:style w:type="paragraph" w:styleId="NormalWeb">
    <w:name w:val="Normal (Web)"/>
    <w:basedOn w:val="Normal"/>
    <w:uiPriority w:val="99"/>
    <w:semiHidden/>
    <w:unhideWhenUsed/>
    <w:rsid w:val="00546FD5"/>
    <w:pPr>
      <w:spacing w:before="100" w:beforeAutospacing="1" w:after="100" w:afterAutospacing="1" w:line="240" w:lineRule="auto"/>
    </w:pPr>
    <w:rPr>
      <w:rFonts w:ascii="Times New Roman" w:eastAsia="Times New Roman" w:hAnsi="Times New Roman" w:cs="Times New Roman"/>
      <w:sz w:val="24"/>
      <w:szCs w:val="24"/>
      <w:lang w:val="sr-Latn-RS" w:eastAsia="sr-Latn-R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74973910">
      <w:bodyDiv w:val="1"/>
      <w:marLeft w:val="0"/>
      <w:marRight w:val="0"/>
      <w:marTop w:val="0"/>
      <w:marBottom w:val="0"/>
      <w:divBdr>
        <w:top w:val="none" w:sz="0" w:space="0" w:color="auto"/>
        <w:left w:val="none" w:sz="0" w:space="0" w:color="auto"/>
        <w:bottom w:val="none" w:sz="0" w:space="0" w:color="auto"/>
        <w:right w:val="none" w:sz="0" w:space="0" w:color="auto"/>
      </w:divBdr>
    </w:div>
    <w:div w:id="18396158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6BEB48-701A-4A52-83CE-69C74241FD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500</TotalTime>
  <Pages>29</Pages>
  <Words>6498</Words>
  <Characters>37043</Characters>
  <Application>Microsoft Office Word</Application>
  <DocSecurity>0</DocSecurity>
  <Lines>308</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43455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ivan radivojevic</dc:creator>
  <cp:keywords/>
  <dc:description/>
  <cp:lastModifiedBy>Microsoft account</cp:lastModifiedBy>
  <cp:revision>9</cp:revision>
  <cp:lastPrinted>2024-12-03T08:23:00Z</cp:lastPrinted>
  <dcterms:created xsi:type="dcterms:W3CDTF">2024-11-28T12:44:00Z</dcterms:created>
  <dcterms:modified xsi:type="dcterms:W3CDTF">2024-12-06T12:56:00Z</dcterms:modified>
</cp:coreProperties>
</file>